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E9BA" w14:textId="77777777" w:rsidR="00E2721F" w:rsidRPr="00050B1C" w:rsidRDefault="00E2721F">
      <w:pPr>
        <w:tabs>
          <w:tab w:val="left" w:pos="0"/>
        </w:tabs>
        <w:suppressAutoHyphens/>
        <w:jc w:val="both"/>
        <w:rPr>
          <w:rFonts w:asciiTheme="minorHAnsi" w:hAnsiTheme="minorHAnsi" w:cstheme="minorHAnsi"/>
          <w:spacing w:val="-3"/>
          <w:lang w:val="fr-FR"/>
        </w:rPr>
      </w:pPr>
    </w:p>
    <w:p w14:paraId="13AA5725" w14:textId="77777777" w:rsidR="00E2721F" w:rsidRPr="00050B1C" w:rsidRDefault="00E2721F">
      <w:pPr>
        <w:tabs>
          <w:tab w:val="left" w:pos="0"/>
        </w:tabs>
        <w:suppressAutoHyphens/>
        <w:jc w:val="both"/>
        <w:rPr>
          <w:rFonts w:asciiTheme="minorHAnsi" w:hAnsiTheme="minorHAnsi" w:cstheme="minorHAnsi"/>
          <w:spacing w:val="-3"/>
          <w:lang w:val="fr-FR"/>
        </w:rPr>
      </w:pPr>
    </w:p>
    <w:p w14:paraId="08DDE05D" w14:textId="4CCAF3D3" w:rsidR="00E2721F" w:rsidRPr="00050B1C" w:rsidRDefault="00E2721F">
      <w:pPr>
        <w:tabs>
          <w:tab w:val="left" w:pos="0"/>
        </w:tabs>
        <w:suppressAutoHyphens/>
        <w:jc w:val="both"/>
        <w:rPr>
          <w:rFonts w:asciiTheme="minorHAnsi" w:hAnsiTheme="minorHAnsi" w:cstheme="minorHAnsi"/>
          <w:b/>
          <w:spacing w:val="-3"/>
          <w:lang w:val="fr-FR"/>
        </w:rPr>
      </w:pPr>
      <w:r w:rsidRPr="00050B1C">
        <w:rPr>
          <w:rFonts w:asciiTheme="minorHAnsi" w:hAnsiTheme="minorHAnsi" w:cstheme="minorHAnsi"/>
          <w:spacing w:val="-3"/>
          <w:lang w:val="fr-FR"/>
        </w:rPr>
        <w:t>N</w:t>
      </w:r>
      <w:r w:rsidRPr="00050B1C">
        <w:rPr>
          <w:rFonts w:asciiTheme="minorHAnsi" w:hAnsiTheme="minorHAnsi" w:cstheme="minorHAnsi"/>
          <w:spacing w:val="-3"/>
        </w:rPr>
        <w:sym w:font="Symbol" w:char="F0B0"/>
      </w:r>
      <w:r w:rsidRPr="00050B1C">
        <w:rPr>
          <w:rFonts w:asciiTheme="minorHAnsi" w:hAnsiTheme="minorHAnsi" w:cstheme="minorHAnsi"/>
          <w:spacing w:val="-3"/>
          <w:lang w:val="fr-FR"/>
        </w:rPr>
        <w:t xml:space="preserve">             </w:t>
      </w:r>
      <w:r w:rsidRPr="00050B1C">
        <w:rPr>
          <w:rFonts w:asciiTheme="minorHAnsi" w:hAnsiTheme="minorHAnsi" w:cstheme="minorHAnsi"/>
          <w:b/>
          <w:spacing w:val="-3"/>
          <w:lang w:val="fr-FR"/>
        </w:rPr>
        <w:t>6ème CH</w:t>
      </w:r>
      <w:r w:rsidR="002153FE" w:rsidRPr="00050B1C">
        <w:rPr>
          <w:rFonts w:asciiTheme="minorHAnsi" w:hAnsiTheme="minorHAnsi" w:cstheme="minorHAnsi"/>
          <w:b/>
          <w:spacing w:val="-3"/>
          <w:lang w:val="fr-FR"/>
        </w:rPr>
        <w:t xml:space="preserve">AMBRE             Jugement du </w:t>
      </w:r>
      <w:r w:rsidR="00060F9A">
        <w:rPr>
          <w:rFonts w:asciiTheme="minorHAnsi" w:hAnsiTheme="minorHAnsi" w:cstheme="minorHAnsi"/>
          <w:b/>
          <w:spacing w:val="-3"/>
          <w:lang w:val="fr-FR"/>
        </w:rPr>
        <w:t>12 JANVIER</w:t>
      </w:r>
      <w:r w:rsidR="009D0024" w:rsidRPr="00050B1C">
        <w:rPr>
          <w:rFonts w:asciiTheme="minorHAnsi" w:hAnsiTheme="minorHAnsi" w:cstheme="minorHAnsi"/>
          <w:b/>
          <w:spacing w:val="-3"/>
          <w:lang w:val="fr-FR"/>
        </w:rPr>
        <w:t xml:space="preserve"> </w:t>
      </w:r>
      <w:r w:rsidR="004D4727" w:rsidRPr="00050B1C">
        <w:rPr>
          <w:rFonts w:asciiTheme="minorHAnsi" w:hAnsiTheme="minorHAnsi" w:cstheme="minorHAnsi"/>
          <w:b/>
          <w:spacing w:val="-3"/>
          <w:lang w:val="fr-FR"/>
        </w:rPr>
        <w:t>20</w:t>
      </w:r>
      <w:r w:rsidR="000D6618" w:rsidRPr="00050B1C">
        <w:rPr>
          <w:rFonts w:asciiTheme="minorHAnsi" w:hAnsiTheme="minorHAnsi" w:cstheme="minorHAnsi"/>
          <w:b/>
          <w:spacing w:val="-3"/>
          <w:lang w:val="fr-FR"/>
        </w:rPr>
        <w:t>2</w:t>
      </w:r>
      <w:r w:rsidR="00060F9A">
        <w:rPr>
          <w:rFonts w:asciiTheme="minorHAnsi" w:hAnsiTheme="minorHAnsi" w:cstheme="minorHAnsi"/>
          <w:b/>
          <w:spacing w:val="-3"/>
          <w:lang w:val="fr-FR"/>
        </w:rPr>
        <w:t>4</w:t>
      </w:r>
    </w:p>
    <w:p w14:paraId="42F512EC" w14:textId="77777777" w:rsidR="009D0024" w:rsidRPr="00050B1C" w:rsidRDefault="009D0024">
      <w:pPr>
        <w:tabs>
          <w:tab w:val="left" w:pos="0"/>
        </w:tabs>
        <w:suppressAutoHyphens/>
        <w:jc w:val="both"/>
        <w:rPr>
          <w:rFonts w:asciiTheme="minorHAnsi" w:hAnsiTheme="minorHAnsi" w:cstheme="minorHAnsi"/>
          <w:spacing w:val="-3"/>
          <w:lang w:val="fr-FR"/>
        </w:rPr>
      </w:pPr>
    </w:p>
    <w:p w14:paraId="4EE3B7FB" w14:textId="77777777" w:rsidR="00E2721F" w:rsidRPr="00050B1C" w:rsidRDefault="006647AE">
      <w:pPr>
        <w:pStyle w:val="Titre7"/>
        <w:rPr>
          <w:rFonts w:asciiTheme="minorHAnsi" w:hAnsiTheme="minorHAnsi" w:cstheme="minorHAnsi"/>
        </w:rPr>
      </w:pPr>
      <w:r w:rsidRPr="00050B1C">
        <w:rPr>
          <w:rFonts w:asciiTheme="minorHAnsi" w:hAnsiTheme="minorHAnsi" w:cstheme="minorHAnsi"/>
        </w:rPr>
        <w:t>TRIBUNAL DU TRAVAIL DE LIEGE</w:t>
      </w:r>
    </w:p>
    <w:p w14:paraId="111606A2" w14:textId="77777777" w:rsidR="006647AE" w:rsidRPr="00050B1C" w:rsidRDefault="006647AE" w:rsidP="006647AE">
      <w:pPr>
        <w:rPr>
          <w:rFonts w:asciiTheme="minorHAnsi" w:hAnsiTheme="minorHAnsi" w:cstheme="minorHAnsi"/>
          <w:lang w:val="fr-FR"/>
        </w:rPr>
      </w:pPr>
    </w:p>
    <w:p w14:paraId="15091E4A" w14:textId="77777777" w:rsidR="006647AE" w:rsidRPr="00050B1C" w:rsidRDefault="006647AE" w:rsidP="006647AE">
      <w:pPr>
        <w:rPr>
          <w:rFonts w:asciiTheme="minorHAnsi" w:hAnsiTheme="minorHAnsi" w:cstheme="minorHAnsi"/>
          <w:lang w:val="fr-FR"/>
        </w:rPr>
      </w:pPr>
      <w:r w:rsidRPr="00050B1C">
        <w:rPr>
          <w:rFonts w:asciiTheme="minorHAnsi" w:hAnsiTheme="minorHAnsi" w:cstheme="minorHAnsi"/>
          <w:lang w:val="fr-FR"/>
        </w:rPr>
        <w:tab/>
      </w:r>
      <w:r w:rsidRPr="00050B1C">
        <w:rPr>
          <w:rFonts w:asciiTheme="minorHAnsi" w:hAnsiTheme="minorHAnsi" w:cstheme="minorHAnsi"/>
          <w:lang w:val="fr-FR"/>
        </w:rPr>
        <w:tab/>
      </w:r>
      <w:r w:rsidRPr="00050B1C">
        <w:rPr>
          <w:rFonts w:asciiTheme="minorHAnsi" w:hAnsiTheme="minorHAnsi" w:cstheme="minorHAnsi"/>
          <w:lang w:val="fr-FR"/>
        </w:rPr>
        <w:tab/>
      </w:r>
      <w:r w:rsidRPr="00050B1C">
        <w:rPr>
          <w:rFonts w:asciiTheme="minorHAnsi" w:hAnsiTheme="minorHAnsi" w:cstheme="minorHAnsi"/>
          <w:lang w:val="fr-FR"/>
        </w:rPr>
        <w:tab/>
      </w:r>
      <w:r w:rsidRPr="00050B1C">
        <w:rPr>
          <w:rFonts w:asciiTheme="minorHAnsi" w:hAnsiTheme="minorHAnsi" w:cstheme="minorHAnsi"/>
          <w:lang w:val="fr-FR"/>
        </w:rPr>
        <w:tab/>
        <w:t>Division HUY</w:t>
      </w:r>
    </w:p>
    <w:p w14:paraId="19DBC185" w14:textId="77777777" w:rsidR="006647AE" w:rsidRPr="00050B1C" w:rsidRDefault="006647AE" w:rsidP="006647AE">
      <w:pPr>
        <w:rPr>
          <w:rFonts w:asciiTheme="minorHAnsi" w:hAnsiTheme="minorHAnsi" w:cstheme="minorHAnsi"/>
          <w:lang w:val="fr-FR"/>
        </w:rPr>
      </w:pPr>
    </w:p>
    <w:p w14:paraId="1E9BCD7B" w14:textId="77777777" w:rsidR="00E2721F" w:rsidRPr="00050B1C" w:rsidRDefault="00E2721F">
      <w:pPr>
        <w:tabs>
          <w:tab w:val="left" w:pos="0"/>
        </w:tabs>
        <w:suppressAutoHyphens/>
        <w:jc w:val="both"/>
        <w:rPr>
          <w:rFonts w:asciiTheme="minorHAnsi" w:hAnsiTheme="minorHAnsi" w:cstheme="minorHAnsi"/>
          <w:spacing w:val="-3"/>
          <w:lang w:val="fr-FR"/>
        </w:rPr>
      </w:pPr>
    </w:p>
    <w:p w14:paraId="5A26AA12" w14:textId="77777777" w:rsidR="00E2721F" w:rsidRPr="00050B1C" w:rsidRDefault="00E2721F">
      <w:pPr>
        <w:pStyle w:val="Titre4"/>
        <w:rPr>
          <w:rFonts w:asciiTheme="minorHAnsi" w:hAnsiTheme="minorHAnsi" w:cstheme="minorHAnsi"/>
          <w:sz w:val="24"/>
          <w:u w:val="single"/>
        </w:rPr>
      </w:pPr>
      <w:r w:rsidRPr="00050B1C">
        <w:rPr>
          <w:rFonts w:asciiTheme="minorHAnsi" w:hAnsiTheme="minorHAnsi" w:cstheme="minorHAnsi"/>
          <w:sz w:val="24"/>
          <w:u w:val="single"/>
        </w:rPr>
        <w:t xml:space="preserve">Jugement en application de l’article </w:t>
      </w:r>
      <w:r w:rsidR="0098178C" w:rsidRPr="00050B1C">
        <w:rPr>
          <w:rFonts w:asciiTheme="minorHAnsi" w:hAnsiTheme="minorHAnsi" w:cstheme="minorHAnsi"/>
          <w:sz w:val="24"/>
          <w:u w:val="single"/>
        </w:rPr>
        <w:t xml:space="preserve">1675/13bis </w:t>
      </w:r>
      <w:r w:rsidRPr="00050B1C">
        <w:rPr>
          <w:rFonts w:asciiTheme="minorHAnsi" w:hAnsiTheme="minorHAnsi" w:cstheme="minorHAnsi"/>
          <w:sz w:val="24"/>
          <w:u w:val="single"/>
        </w:rPr>
        <w:t>du Code judiciaire :</w:t>
      </w:r>
    </w:p>
    <w:p w14:paraId="18574BD5" w14:textId="77777777" w:rsidR="00E2721F" w:rsidRPr="00050B1C" w:rsidRDefault="00E2721F">
      <w:pPr>
        <w:tabs>
          <w:tab w:val="left" w:pos="0"/>
        </w:tabs>
        <w:suppressAutoHyphens/>
        <w:jc w:val="both"/>
        <w:rPr>
          <w:rFonts w:asciiTheme="minorHAnsi" w:hAnsiTheme="minorHAnsi" w:cstheme="minorHAnsi"/>
          <w:b/>
          <w:bCs/>
          <w:spacing w:val="-3"/>
          <w:lang w:val="fr-FR"/>
        </w:rPr>
      </w:pPr>
    </w:p>
    <w:p w14:paraId="6804F54E" w14:textId="77777777" w:rsidR="00E2721F" w:rsidRPr="00050B1C" w:rsidRDefault="00E2721F">
      <w:pPr>
        <w:tabs>
          <w:tab w:val="left" w:pos="0"/>
        </w:tabs>
        <w:suppressAutoHyphens/>
        <w:jc w:val="both"/>
        <w:rPr>
          <w:rFonts w:asciiTheme="minorHAnsi" w:hAnsiTheme="minorHAnsi" w:cstheme="minorHAnsi"/>
          <w:spacing w:val="-2"/>
          <w:lang w:val="fr-FR"/>
        </w:rPr>
      </w:pPr>
    </w:p>
    <w:p w14:paraId="2143A3C1" w14:textId="1F0C439E" w:rsidR="00E2721F" w:rsidRPr="00050B1C" w:rsidRDefault="00E2721F">
      <w:pPr>
        <w:tabs>
          <w:tab w:val="left" w:pos="0"/>
        </w:tabs>
        <w:suppressAutoHyphens/>
        <w:jc w:val="both"/>
        <w:rPr>
          <w:rFonts w:asciiTheme="minorHAnsi" w:hAnsiTheme="minorHAnsi" w:cstheme="minorHAnsi"/>
          <w:b/>
          <w:spacing w:val="-3"/>
          <w:lang w:val="fr-FR"/>
        </w:rPr>
      </w:pPr>
      <w:r w:rsidRPr="00050B1C">
        <w:rPr>
          <w:rFonts w:asciiTheme="minorHAnsi" w:hAnsiTheme="minorHAnsi" w:cstheme="minorHAnsi"/>
          <w:spacing w:val="-2"/>
          <w:lang w:val="fr-FR"/>
        </w:rPr>
        <w:t>Répertoire</w:t>
      </w:r>
      <w:r w:rsidRPr="00050B1C">
        <w:rPr>
          <w:rFonts w:asciiTheme="minorHAnsi" w:hAnsiTheme="minorHAnsi" w:cstheme="minorHAnsi"/>
          <w:spacing w:val="-3"/>
          <w:lang w:val="fr-FR"/>
        </w:rPr>
        <w:t xml:space="preserve">              </w:t>
      </w:r>
      <w:r w:rsidRPr="00050B1C">
        <w:rPr>
          <w:rFonts w:asciiTheme="minorHAnsi" w:hAnsiTheme="minorHAnsi" w:cstheme="minorHAnsi"/>
          <w:spacing w:val="-3"/>
          <w:lang w:val="fr-FR"/>
        </w:rPr>
        <w:tab/>
      </w:r>
      <w:r w:rsidRPr="00050B1C">
        <w:rPr>
          <w:rFonts w:asciiTheme="minorHAnsi" w:hAnsiTheme="minorHAnsi" w:cstheme="minorHAnsi"/>
          <w:spacing w:val="-3"/>
          <w:lang w:val="fr-FR"/>
        </w:rPr>
        <w:tab/>
      </w:r>
      <w:r w:rsidRPr="00050B1C">
        <w:rPr>
          <w:rFonts w:asciiTheme="minorHAnsi" w:hAnsiTheme="minorHAnsi" w:cstheme="minorHAnsi"/>
          <w:spacing w:val="-3"/>
          <w:lang w:val="fr-FR"/>
        </w:rPr>
        <w:tab/>
        <w:t xml:space="preserve"> RCD   N</w:t>
      </w:r>
      <w:r w:rsidRPr="00050B1C">
        <w:rPr>
          <w:rFonts w:asciiTheme="minorHAnsi" w:hAnsiTheme="minorHAnsi" w:cstheme="minorHAnsi"/>
          <w:spacing w:val="-3"/>
        </w:rPr>
        <w:sym w:font="Symbol" w:char="F0B0"/>
      </w:r>
      <w:r w:rsidR="000D6618" w:rsidRPr="00050B1C">
        <w:rPr>
          <w:rFonts w:asciiTheme="minorHAnsi" w:hAnsiTheme="minorHAnsi" w:cstheme="minorHAnsi"/>
          <w:spacing w:val="-3"/>
          <w:lang w:val="fr-FR"/>
        </w:rPr>
        <w:t>2</w:t>
      </w:r>
      <w:r w:rsidR="00060F9A">
        <w:rPr>
          <w:rFonts w:asciiTheme="minorHAnsi" w:hAnsiTheme="minorHAnsi" w:cstheme="minorHAnsi"/>
          <w:spacing w:val="-3"/>
          <w:lang w:val="fr-FR"/>
        </w:rPr>
        <w:t>1/165</w:t>
      </w:r>
      <w:r w:rsidR="008C6069" w:rsidRPr="00050B1C">
        <w:rPr>
          <w:rFonts w:asciiTheme="minorHAnsi" w:hAnsiTheme="minorHAnsi" w:cstheme="minorHAnsi"/>
          <w:spacing w:val="-3"/>
          <w:lang w:val="fr-FR"/>
        </w:rPr>
        <w:t>/</w:t>
      </w:r>
      <w:r w:rsidRPr="00050B1C">
        <w:rPr>
          <w:rFonts w:asciiTheme="minorHAnsi" w:hAnsiTheme="minorHAnsi" w:cstheme="minorHAnsi"/>
          <w:spacing w:val="-3"/>
          <w:lang w:val="fr-FR"/>
        </w:rPr>
        <w:t>B</w:t>
      </w:r>
    </w:p>
    <w:p w14:paraId="3AEDE49A" w14:textId="77777777" w:rsidR="00E2721F" w:rsidRPr="00050B1C" w:rsidRDefault="00E2721F">
      <w:pPr>
        <w:tabs>
          <w:tab w:val="left" w:pos="0"/>
          <w:tab w:val="left" w:pos="720"/>
          <w:tab w:val="left" w:pos="1440"/>
          <w:tab w:val="left" w:pos="1944"/>
          <w:tab w:val="left" w:pos="2160"/>
        </w:tabs>
        <w:suppressAutoHyphens/>
        <w:ind w:left="1944" w:hanging="1944"/>
        <w:jc w:val="both"/>
        <w:rPr>
          <w:rFonts w:asciiTheme="minorHAnsi" w:hAnsiTheme="minorHAnsi" w:cstheme="minorHAnsi"/>
          <w:spacing w:val="-3"/>
          <w:lang w:val="fr-FR"/>
        </w:rPr>
      </w:pPr>
      <w:r w:rsidRPr="00050B1C">
        <w:rPr>
          <w:rFonts w:asciiTheme="minorHAnsi" w:hAnsiTheme="minorHAnsi" w:cstheme="minorHAnsi"/>
          <w:spacing w:val="-3"/>
          <w:lang w:val="fr-FR"/>
        </w:rPr>
        <w:tab/>
      </w:r>
      <w:r w:rsidRPr="00050B1C">
        <w:rPr>
          <w:rFonts w:asciiTheme="minorHAnsi" w:hAnsiTheme="minorHAnsi" w:cstheme="minorHAnsi"/>
          <w:spacing w:val="-3"/>
          <w:lang w:val="fr-FR"/>
        </w:rPr>
        <w:tab/>
      </w:r>
      <w:r w:rsidRPr="00050B1C">
        <w:rPr>
          <w:rFonts w:asciiTheme="minorHAnsi" w:hAnsiTheme="minorHAnsi" w:cstheme="minorHAnsi"/>
          <w:spacing w:val="-3"/>
          <w:lang w:val="fr-FR"/>
        </w:rPr>
        <w:tab/>
      </w:r>
      <w:r w:rsidRPr="00050B1C">
        <w:rPr>
          <w:rFonts w:asciiTheme="minorHAnsi" w:hAnsiTheme="minorHAnsi" w:cstheme="minorHAnsi"/>
          <w:lang w:val="fr-FR"/>
        </w:rPr>
        <w:tab/>
      </w:r>
      <w:r w:rsidRPr="00050B1C">
        <w:rPr>
          <w:rFonts w:asciiTheme="minorHAnsi" w:hAnsiTheme="minorHAnsi" w:cstheme="minorHAnsi"/>
          <w:spacing w:val="-3"/>
          <w:lang w:val="fr-FR"/>
        </w:rPr>
        <w:tab/>
      </w:r>
      <w:r w:rsidRPr="00050B1C">
        <w:rPr>
          <w:rFonts w:asciiTheme="minorHAnsi" w:hAnsiTheme="minorHAnsi" w:cstheme="minorHAnsi"/>
          <w:spacing w:val="-3"/>
          <w:lang w:val="fr-FR"/>
        </w:rPr>
        <w:tab/>
      </w:r>
    </w:p>
    <w:p w14:paraId="5367B858" w14:textId="77777777" w:rsidR="007A630E" w:rsidRPr="00050B1C" w:rsidRDefault="00E2721F" w:rsidP="007A630E">
      <w:pPr>
        <w:tabs>
          <w:tab w:val="left" w:pos="0"/>
          <w:tab w:val="left" w:pos="1944"/>
          <w:tab w:val="center" w:pos="6204"/>
          <w:tab w:val="left" w:pos="6480"/>
        </w:tabs>
        <w:suppressAutoHyphens/>
        <w:ind w:left="1944" w:hanging="1944"/>
        <w:jc w:val="both"/>
        <w:outlineLvl w:val="0"/>
        <w:rPr>
          <w:rFonts w:asciiTheme="minorHAnsi" w:hAnsiTheme="minorHAnsi" w:cstheme="minorHAnsi"/>
          <w:b/>
          <w:spacing w:val="-3"/>
          <w:lang w:val="fr-FR"/>
        </w:rPr>
      </w:pPr>
      <w:r w:rsidRPr="00050B1C">
        <w:rPr>
          <w:rFonts w:asciiTheme="minorHAnsi" w:hAnsiTheme="minorHAnsi" w:cstheme="minorHAnsi"/>
          <w:lang w:val="fr-FR"/>
        </w:rPr>
        <w:tab/>
      </w:r>
      <w:r w:rsidRPr="00050B1C">
        <w:rPr>
          <w:rFonts w:asciiTheme="minorHAnsi" w:hAnsiTheme="minorHAnsi" w:cstheme="minorHAnsi"/>
          <w:lang w:val="fr-FR"/>
        </w:rPr>
        <w:tab/>
      </w:r>
    </w:p>
    <w:p w14:paraId="4D17DDFC" w14:textId="77777777" w:rsidR="007A630E" w:rsidRPr="00050B1C" w:rsidRDefault="007A630E" w:rsidP="007A630E">
      <w:pPr>
        <w:tabs>
          <w:tab w:val="left" w:pos="0"/>
          <w:tab w:val="left" w:pos="1944"/>
          <w:tab w:val="center" w:pos="6204"/>
          <w:tab w:val="left" w:pos="6480"/>
        </w:tabs>
        <w:suppressAutoHyphens/>
        <w:ind w:left="1944" w:hanging="504"/>
        <w:jc w:val="both"/>
        <w:outlineLvl w:val="0"/>
        <w:rPr>
          <w:rFonts w:asciiTheme="minorHAnsi" w:hAnsiTheme="minorHAnsi" w:cstheme="minorHAnsi"/>
          <w:spacing w:val="-3"/>
          <w:lang w:val="fr-FR"/>
        </w:rPr>
      </w:pPr>
      <w:r w:rsidRPr="00050B1C">
        <w:rPr>
          <w:rFonts w:asciiTheme="minorHAnsi" w:hAnsiTheme="minorHAnsi" w:cstheme="minorHAnsi"/>
          <w:b/>
          <w:spacing w:val="-3"/>
          <w:u w:val="single"/>
          <w:lang w:val="fr-FR"/>
        </w:rPr>
        <w:t>EN CAUSE DE :</w:t>
      </w:r>
    </w:p>
    <w:p w14:paraId="152D08DC" w14:textId="77777777" w:rsidR="00060F9A" w:rsidRDefault="007A630E" w:rsidP="007052BC">
      <w:pPr>
        <w:tabs>
          <w:tab w:val="left" w:pos="0"/>
          <w:tab w:val="left" w:pos="720"/>
          <w:tab w:val="left" w:pos="1440"/>
          <w:tab w:val="left" w:pos="1944"/>
          <w:tab w:val="left" w:pos="2160"/>
        </w:tabs>
        <w:suppressAutoHyphens/>
        <w:ind w:left="1944" w:hanging="1944"/>
        <w:jc w:val="both"/>
        <w:rPr>
          <w:rFonts w:asciiTheme="minorHAnsi" w:hAnsiTheme="minorHAnsi" w:cstheme="minorHAnsi"/>
          <w:b/>
          <w:lang w:val="fr-BE"/>
        </w:rPr>
      </w:pPr>
      <w:r w:rsidRPr="00050B1C">
        <w:rPr>
          <w:rFonts w:asciiTheme="minorHAnsi" w:hAnsiTheme="minorHAnsi" w:cstheme="minorHAnsi"/>
          <w:spacing w:val="-3"/>
          <w:lang w:val="fr-FR"/>
        </w:rPr>
        <w:tab/>
      </w:r>
      <w:r w:rsidRPr="00050B1C">
        <w:rPr>
          <w:rFonts w:asciiTheme="minorHAnsi" w:hAnsiTheme="minorHAnsi" w:cstheme="minorHAnsi"/>
          <w:spacing w:val="-3"/>
          <w:lang w:val="fr-FR"/>
        </w:rPr>
        <w:tab/>
      </w:r>
      <w:r w:rsidRPr="00050B1C">
        <w:rPr>
          <w:rFonts w:asciiTheme="minorHAnsi" w:hAnsiTheme="minorHAnsi" w:cstheme="minorHAnsi"/>
          <w:spacing w:val="-3"/>
          <w:lang w:val="fr-FR"/>
        </w:rPr>
        <w:tab/>
      </w:r>
      <w:r w:rsidR="00FE6FF9" w:rsidRPr="00050B1C">
        <w:rPr>
          <w:rFonts w:asciiTheme="minorHAnsi" w:hAnsiTheme="minorHAnsi" w:cstheme="minorHAnsi"/>
          <w:b/>
          <w:lang w:val="fr-BE"/>
        </w:rPr>
        <w:tab/>
      </w:r>
    </w:p>
    <w:p w14:paraId="7BB9A2D4" w14:textId="5E00F0A1" w:rsidR="00060F9A" w:rsidRPr="00060F9A" w:rsidRDefault="00060F9A" w:rsidP="00060F9A">
      <w:pPr>
        <w:pStyle w:val="Retraitcorpsdetexte3"/>
        <w:outlineLvl w:val="9"/>
        <w:rPr>
          <w:rFonts w:ascii="Calibri" w:hAnsi="Calibri" w:cs="Calibri"/>
          <w:b/>
          <w:bCs/>
        </w:rPr>
      </w:pPr>
      <w:r>
        <w:rPr>
          <w:rFonts w:ascii="Calibri" w:hAnsi="Calibri" w:cs="Calibri"/>
          <w:b/>
        </w:rPr>
        <w:tab/>
      </w:r>
      <w:r>
        <w:rPr>
          <w:rFonts w:ascii="Calibri" w:hAnsi="Calibri" w:cs="Calibri"/>
          <w:b/>
        </w:rPr>
        <w:tab/>
      </w:r>
      <w:r w:rsidRPr="00060F9A">
        <w:rPr>
          <w:rFonts w:ascii="Calibri" w:hAnsi="Calibri" w:cs="Calibri"/>
          <w:b/>
        </w:rPr>
        <w:t>M</w:t>
      </w:r>
      <w:r>
        <w:rPr>
          <w:rFonts w:ascii="Calibri" w:hAnsi="Calibri" w:cs="Calibri"/>
          <w:b/>
        </w:rPr>
        <w:t xml:space="preserve">onsieur </w:t>
      </w:r>
      <w:r w:rsidR="001C6352">
        <w:rPr>
          <w:rFonts w:ascii="Calibri" w:hAnsi="Calibri" w:cs="Calibri"/>
          <w:b/>
        </w:rPr>
        <w:t>P</w:t>
      </w:r>
      <w:r w:rsidRPr="00060F9A">
        <w:rPr>
          <w:rFonts w:ascii="Calibri" w:hAnsi="Calibri" w:cs="Calibri"/>
          <w:b/>
        </w:rPr>
        <w:t xml:space="preserve"> ; </w:t>
      </w:r>
    </w:p>
    <w:p w14:paraId="1BA8A717" w14:textId="77777777" w:rsidR="00060F9A" w:rsidRPr="00060F9A" w:rsidRDefault="00060F9A" w:rsidP="00060F9A">
      <w:pPr>
        <w:pStyle w:val="Retraitcorpsdetexte3"/>
        <w:outlineLvl w:val="9"/>
        <w:rPr>
          <w:rFonts w:ascii="Calibri" w:hAnsi="Calibri" w:cs="Calibri"/>
          <w:b/>
          <w:bCs/>
        </w:rPr>
      </w:pPr>
      <w:r w:rsidRPr="00060F9A">
        <w:rPr>
          <w:rFonts w:ascii="Calibri" w:hAnsi="Calibri" w:cs="Calibri"/>
          <w:b/>
          <w:bCs/>
        </w:rPr>
        <w:tab/>
      </w:r>
      <w:r w:rsidRPr="00060F9A">
        <w:rPr>
          <w:rFonts w:ascii="Calibri" w:hAnsi="Calibri" w:cs="Calibri"/>
          <w:b/>
          <w:bCs/>
        </w:rPr>
        <w:tab/>
      </w:r>
    </w:p>
    <w:p w14:paraId="301ECB70" w14:textId="77777777" w:rsidR="00060F9A" w:rsidRPr="00060F9A" w:rsidRDefault="00060F9A" w:rsidP="00060F9A">
      <w:pPr>
        <w:pStyle w:val="Retraitcorpsdetexte3"/>
        <w:outlineLvl w:val="9"/>
        <w:rPr>
          <w:rFonts w:ascii="Calibri" w:hAnsi="Calibri" w:cs="Calibri"/>
        </w:rPr>
      </w:pPr>
      <w:r w:rsidRPr="00060F9A">
        <w:rPr>
          <w:rFonts w:ascii="Calibri" w:hAnsi="Calibri" w:cs="Calibri"/>
        </w:rPr>
        <w:tab/>
      </w:r>
      <w:r w:rsidRPr="00060F9A">
        <w:rPr>
          <w:rFonts w:ascii="Calibri" w:hAnsi="Calibri" w:cs="Calibri"/>
        </w:rPr>
        <w:tab/>
        <w:t>Partie requérante en règlement collectif de dettes,  comparaissant en personne;</w:t>
      </w:r>
    </w:p>
    <w:p w14:paraId="27ABFA78" w14:textId="0C82E8E3" w:rsidR="007A630E" w:rsidRPr="00050B1C" w:rsidRDefault="00FE6FF9" w:rsidP="007052BC">
      <w:pPr>
        <w:tabs>
          <w:tab w:val="left" w:pos="0"/>
          <w:tab w:val="left" w:pos="720"/>
          <w:tab w:val="left" w:pos="1440"/>
          <w:tab w:val="left" w:pos="1944"/>
          <w:tab w:val="left" w:pos="2160"/>
        </w:tabs>
        <w:suppressAutoHyphens/>
        <w:ind w:left="1944" w:hanging="1944"/>
        <w:jc w:val="both"/>
        <w:rPr>
          <w:rFonts w:asciiTheme="minorHAnsi" w:hAnsiTheme="minorHAnsi" w:cstheme="minorHAnsi"/>
          <w:spacing w:val="-3"/>
          <w:lang w:val="fr-FR"/>
        </w:rPr>
      </w:pPr>
      <w:r w:rsidRPr="00050B1C">
        <w:rPr>
          <w:rFonts w:asciiTheme="minorHAnsi" w:hAnsiTheme="minorHAnsi" w:cstheme="minorHAnsi"/>
          <w:b/>
          <w:lang w:val="fr-BE"/>
        </w:rPr>
        <w:tab/>
      </w:r>
    </w:p>
    <w:p w14:paraId="0BB492FB" w14:textId="5F246E0F" w:rsidR="007A630E" w:rsidRPr="00050B1C" w:rsidRDefault="007A630E" w:rsidP="007A630E">
      <w:pPr>
        <w:pStyle w:val="Retraitcorpsdetexte3"/>
        <w:outlineLvl w:val="9"/>
        <w:rPr>
          <w:rFonts w:asciiTheme="minorHAnsi" w:hAnsiTheme="minorHAnsi" w:cstheme="minorHAnsi"/>
          <w:b/>
          <w:bCs/>
        </w:rPr>
      </w:pPr>
      <w:r w:rsidRPr="00050B1C">
        <w:rPr>
          <w:rFonts w:asciiTheme="minorHAnsi" w:hAnsiTheme="minorHAnsi" w:cstheme="minorHAnsi"/>
        </w:rPr>
        <w:tab/>
      </w:r>
      <w:r w:rsidRPr="00050B1C">
        <w:rPr>
          <w:rFonts w:asciiTheme="minorHAnsi" w:hAnsiTheme="minorHAnsi" w:cstheme="minorHAnsi"/>
        </w:rPr>
        <w:tab/>
      </w:r>
      <w:r w:rsidR="009C50D4" w:rsidRPr="00050B1C">
        <w:rPr>
          <w:rFonts w:asciiTheme="minorHAnsi" w:hAnsiTheme="minorHAnsi" w:cstheme="minorHAnsi"/>
          <w:b/>
        </w:rPr>
        <w:t>M</w:t>
      </w:r>
      <w:r w:rsidR="0062415B" w:rsidRPr="00050B1C">
        <w:rPr>
          <w:rFonts w:asciiTheme="minorHAnsi" w:hAnsiTheme="minorHAnsi" w:cstheme="minorHAnsi"/>
          <w:b/>
        </w:rPr>
        <w:t xml:space="preserve">adame </w:t>
      </w:r>
      <w:r w:rsidR="001C6352">
        <w:rPr>
          <w:rFonts w:asciiTheme="minorHAnsi" w:hAnsiTheme="minorHAnsi" w:cstheme="minorHAnsi"/>
          <w:b/>
        </w:rPr>
        <w:t>G</w:t>
      </w:r>
      <w:r w:rsidR="00FE6FF9" w:rsidRPr="00050B1C">
        <w:rPr>
          <w:rFonts w:asciiTheme="minorHAnsi" w:hAnsiTheme="minorHAnsi" w:cstheme="minorHAnsi"/>
          <w:b/>
        </w:rPr>
        <w:t xml:space="preserve"> ; </w:t>
      </w:r>
    </w:p>
    <w:p w14:paraId="2977624E" w14:textId="77777777" w:rsidR="007A630E" w:rsidRPr="00050B1C" w:rsidRDefault="007A630E" w:rsidP="007A630E">
      <w:pPr>
        <w:pStyle w:val="Retraitcorpsdetexte3"/>
        <w:outlineLvl w:val="9"/>
        <w:rPr>
          <w:rFonts w:asciiTheme="minorHAnsi" w:hAnsiTheme="minorHAnsi" w:cstheme="minorHAnsi"/>
          <w:b/>
          <w:bCs/>
        </w:rPr>
      </w:pPr>
      <w:r w:rsidRPr="00050B1C">
        <w:rPr>
          <w:rFonts w:asciiTheme="minorHAnsi" w:hAnsiTheme="minorHAnsi" w:cstheme="minorHAnsi"/>
          <w:b/>
          <w:bCs/>
        </w:rPr>
        <w:tab/>
      </w:r>
      <w:r w:rsidRPr="00050B1C">
        <w:rPr>
          <w:rFonts w:asciiTheme="minorHAnsi" w:hAnsiTheme="minorHAnsi" w:cstheme="minorHAnsi"/>
          <w:b/>
          <w:bCs/>
        </w:rPr>
        <w:tab/>
      </w:r>
    </w:p>
    <w:p w14:paraId="640309E0" w14:textId="77777777" w:rsidR="006647AE" w:rsidRPr="00050B1C" w:rsidRDefault="007A630E" w:rsidP="007A630E">
      <w:pPr>
        <w:pStyle w:val="Retraitcorpsdetexte3"/>
        <w:outlineLvl w:val="9"/>
        <w:rPr>
          <w:rFonts w:asciiTheme="minorHAnsi" w:hAnsiTheme="minorHAnsi" w:cstheme="minorHAnsi"/>
        </w:rPr>
      </w:pPr>
      <w:r w:rsidRPr="00050B1C">
        <w:rPr>
          <w:rFonts w:asciiTheme="minorHAnsi" w:hAnsiTheme="minorHAnsi" w:cstheme="minorHAnsi"/>
        </w:rPr>
        <w:tab/>
      </w:r>
      <w:r w:rsidRPr="00050B1C">
        <w:rPr>
          <w:rFonts w:asciiTheme="minorHAnsi" w:hAnsiTheme="minorHAnsi" w:cstheme="minorHAnsi"/>
        </w:rPr>
        <w:tab/>
      </w:r>
      <w:r w:rsidR="00FE6FF9" w:rsidRPr="00050B1C">
        <w:rPr>
          <w:rFonts w:asciiTheme="minorHAnsi" w:hAnsiTheme="minorHAnsi" w:cstheme="minorHAnsi"/>
        </w:rPr>
        <w:t>Partie requérante en règlement collectif de dettes</w:t>
      </w:r>
      <w:r w:rsidR="00FE6FF9" w:rsidRPr="005A339F">
        <w:rPr>
          <w:rFonts w:asciiTheme="minorHAnsi" w:hAnsiTheme="minorHAnsi" w:cstheme="minorHAnsi"/>
        </w:rPr>
        <w:t xml:space="preserve">,  </w:t>
      </w:r>
      <w:r w:rsidR="00EE485A" w:rsidRPr="005A339F">
        <w:rPr>
          <w:rFonts w:asciiTheme="minorHAnsi" w:hAnsiTheme="minorHAnsi" w:cstheme="minorHAnsi"/>
        </w:rPr>
        <w:t>comparaissant en personne</w:t>
      </w:r>
      <w:r w:rsidR="00505D09" w:rsidRPr="005A339F">
        <w:rPr>
          <w:rFonts w:asciiTheme="minorHAnsi" w:hAnsiTheme="minorHAnsi" w:cstheme="minorHAnsi"/>
        </w:rPr>
        <w:t>;</w:t>
      </w:r>
    </w:p>
    <w:p w14:paraId="639EB169" w14:textId="77777777" w:rsidR="007F3F0A" w:rsidRPr="00050B1C" w:rsidRDefault="007F3F0A" w:rsidP="007A630E">
      <w:pPr>
        <w:pStyle w:val="Retraitcorpsdetexte3"/>
        <w:outlineLvl w:val="9"/>
        <w:rPr>
          <w:rFonts w:asciiTheme="minorHAnsi" w:hAnsiTheme="minorHAnsi" w:cstheme="minorHAnsi"/>
        </w:rPr>
      </w:pPr>
    </w:p>
    <w:p w14:paraId="6373AA6C" w14:textId="68662EB2" w:rsidR="007A630E" w:rsidRPr="00050B1C" w:rsidRDefault="007F3F0A" w:rsidP="007A630E">
      <w:pPr>
        <w:pStyle w:val="Retraitcorpsdetexte3"/>
        <w:outlineLvl w:val="9"/>
        <w:rPr>
          <w:rFonts w:asciiTheme="minorHAnsi" w:hAnsiTheme="minorHAnsi" w:cstheme="minorHAnsi"/>
        </w:rPr>
      </w:pPr>
      <w:r w:rsidRPr="00050B1C">
        <w:rPr>
          <w:rFonts w:asciiTheme="minorHAnsi" w:hAnsiTheme="minorHAnsi" w:cstheme="minorHAnsi"/>
          <w:b/>
        </w:rPr>
        <w:t xml:space="preserve"> </w:t>
      </w:r>
      <w:r w:rsidRPr="00050B1C">
        <w:rPr>
          <w:rFonts w:asciiTheme="minorHAnsi" w:hAnsiTheme="minorHAnsi" w:cstheme="minorHAnsi"/>
          <w:b/>
        </w:rPr>
        <w:tab/>
      </w:r>
      <w:r w:rsidRPr="00050B1C">
        <w:rPr>
          <w:rFonts w:asciiTheme="minorHAnsi" w:hAnsiTheme="minorHAnsi" w:cstheme="minorHAnsi"/>
          <w:b/>
        </w:rPr>
        <w:tab/>
      </w:r>
      <w:r w:rsidR="006647AE" w:rsidRPr="00050B1C">
        <w:rPr>
          <w:rFonts w:asciiTheme="minorHAnsi" w:hAnsiTheme="minorHAnsi" w:cstheme="minorHAnsi"/>
        </w:rPr>
        <w:tab/>
      </w:r>
      <w:r w:rsidR="006647AE" w:rsidRPr="00050B1C">
        <w:rPr>
          <w:rFonts w:asciiTheme="minorHAnsi" w:hAnsiTheme="minorHAnsi" w:cstheme="minorHAnsi"/>
        </w:rPr>
        <w:tab/>
      </w:r>
    </w:p>
    <w:p w14:paraId="675DF017" w14:textId="27FF1E4E" w:rsidR="007A630E" w:rsidRPr="00050B1C" w:rsidRDefault="007A630E" w:rsidP="007A630E">
      <w:pPr>
        <w:pStyle w:val="Retraitcorpsdetexte3"/>
        <w:outlineLvl w:val="9"/>
        <w:rPr>
          <w:rFonts w:asciiTheme="minorHAnsi" w:hAnsiTheme="minorHAnsi" w:cstheme="minorHAnsi"/>
        </w:rPr>
      </w:pP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b/>
          <w:bCs/>
          <w:u w:val="single"/>
        </w:rPr>
        <w:t>Médiateur de dettes</w:t>
      </w:r>
      <w:r w:rsidRPr="00050B1C">
        <w:rPr>
          <w:rFonts w:asciiTheme="minorHAnsi" w:hAnsiTheme="minorHAnsi" w:cstheme="minorHAnsi"/>
        </w:rPr>
        <w:t> :</w:t>
      </w:r>
      <w:r w:rsidR="00B43E55" w:rsidRPr="00050B1C">
        <w:rPr>
          <w:rFonts w:asciiTheme="minorHAnsi" w:hAnsiTheme="minorHAnsi" w:cstheme="minorHAnsi"/>
        </w:rPr>
        <w:t xml:space="preserve"> </w:t>
      </w:r>
      <w:r w:rsidR="004D4727" w:rsidRPr="00050B1C">
        <w:rPr>
          <w:rFonts w:asciiTheme="minorHAnsi" w:hAnsiTheme="minorHAnsi" w:cstheme="minorHAnsi"/>
        </w:rPr>
        <w:t xml:space="preserve"> Maître </w:t>
      </w:r>
      <w:r w:rsidR="00060F9A">
        <w:rPr>
          <w:rFonts w:asciiTheme="minorHAnsi" w:hAnsiTheme="minorHAnsi" w:cstheme="minorHAnsi"/>
        </w:rPr>
        <w:t>Cécile LANNOY</w:t>
      </w:r>
      <w:r w:rsidR="00E45D59" w:rsidRPr="00050B1C">
        <w:rPr>
          <w:rFonts w:asciiTheme="minorHAnsi" w:hAnsiTheme="minorHAnsi" w:cstheme="minorHAnsi"/>
        </w:rPr>
        <w:t>, avoca</w:t>
      </w:r>
      <w:r w:rsidR="009C50D4" w:rsidRPr="00050B1C">
        <w:rPr>
          <w:rFonts w:asciiTheme="minorHAnsi" w:hAnsiTheme="minorHAnsi" w:cstheme="minorHAnsi"/>
        </w:rPr>
        <w:t>t</w:t>
      </w:r>
      <w:r w:rsidR="00B6182C" w:rsidRPr="00050B1C">
        <w:rPr>
          <w:rFonts w:asciiTheme="minorHAnsi" w:hAnsiTheme="minorHAnsi" w:cstheme="minorHAnsi"/>
        </w:rPr>
        <w:t>e</w:t>
      </w:r>
      <w:r w:rsidR="009D0024" w:rsidRPr="00050B1C">
        <w:rPr>
          <w:rFonts w:asciiTheme="minorHAnsi" w:hAnsiTheme="minorHAnsi" w:cstheme="minorHAnsi"/>
        </w:rPr>
        <w:t>,</w:t>
      </w:r>
      <w:r w:rsidR="00A52E03" w:rsidRPr="00050B1C">
        <w:rPr>
          <w:rFonts w:asciiTheme="minorHAnsi" w:hAnsiTheme="minorHAnsi" w:cstheme="minorHAnsi"/>
        </w:rPr>
        <w:t xml:space="preserve"> comparaissant</w:t>
      </w:r>
      <w:r w:rsidR="00E45D59" w:rsidRPr="00050B1C">
        <w:rPr>
          <w:rFonts w:asciiTheme="minorHAnsi" w:hAnsiTheme="minorHAnsi" w:cstheme="minorHAnsi"/>
        </w:rPr>
        <w:t xml:space="preserve"> en personne</w:t>
      </w:r>
      <w:r w:rsidR="00A52E03" w:rsidRPr="00050B1C">
        <w:rPr>
          <w:rFonts w:asciiTheme="minorHAnsi" w:hAnsiTheme="minorHAnsi" w:cstheme="minorHAnsi"/>
        </w:rPr>
        <w:t> ;</w:t>
      </w:r>
    </w:p>
    <w:p w14:paraId="19D080B1" w14:textId="77777777" w:rsidR="007A630E" w:rsidRPr="00050B1C" w:rsidRDefault="007A630E" w:rsidP="007A630E">
      <w:pPr>
        <w:tabs>
          <w:tab w:val="left" w:pos="0"/>
          <w:tab w:val="left" w:pos="720"/>
          <w:tab w:val="left" w:pos="1440"/>
          <w:tab w:val="left" w:pos="1944"/>
          <w:tab w:val="left" w:pos="2160"/>
        </w:tabs>
        <w:suppressAutoHyphens/>
        <w:ind w:left="1944" w:hanging="1944"/>
        <w:rPr>
          <w:rFonts w:asciiTheme="minorHAnsi" w:hAnsiTheme="minorHAnsi" w:cstheme="minorHAnsi"/>
          <w:lang w:val="fr-FR"/>
        </w:rPr>
      </w:pPr>
    </w:p>
    <w:p w14:paraId="6EE5D413" w14:textId="77777777" w:rsidR="007A630E" w:rsidRPr="00050B1C" w:rsidRDefault="007A630E" w:rsidP="007A630E">
      <w:pPr>
        <w:pStyle w:val="Retraitcorpsdetexte3"/>
        <w:ind w:left="0" w:firstLine="0"/>
        <w:outlineLvl w:val="9"/>
        <w:rPr>
          <w:rFonts w:asciiTheme="minorHAnsi" w:hAnsiTheme="minorHAnsi" w:cstheme="minorHAnsi"/>
        </w:rPr>
      </w:pP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b/>
          <w:bCs/>
          <w:u w:val="single"/>
        </w:rPr>
        <w:t>CONTRE :</w:t>
      </w:r>
      <w:r w:rsidRPr="00050B1C">
        <w:rPr>
          <w:rFonts w:asciiTheme="minorHAnsi" w:hAnsiTheme="minorHAnsi" w:cstheme="minorHAnsi"/>
        </w:rPr>
        <w:tab/>
      </w:r>
      <w:r w:rsidRPr="00050B1C">
        <w:rPr>
          <w:rFonts w:asciiTheme="minorHAnsi" w:hAnsiTheme="minorHAnsi" w:cstheme="minorHAnsi"/>
        </w:rPr>
        <w:tab/>
      </w:r>
    </w:p>
    <w:p w14:paraId="0205CB93" w14:textId="77777777" w:rsidR="00BB3728" w:rsidRPr="00050B1C" w:rsidRDefault="007A630E" w:rsidP="007A630E">
      <w:pPr>
        <w:jc w:val="both"/>
        <w:rPr>
          <w:rFonts w:asciiTheme="minorHAnsi" w:hAnsiTheme="minorHAnsi" w:cstheme="minorHAnsi"/>
          <w:lang w:val="fr-FR"/>
        </w:rPr>
      </w:pPr>
      <w:r w:rsidRPr="00050B1C">
        <w:rPr>
          <w:rFonts w:asciiTheme="minorHAnsi" w:hAnsiTheme="minorHAnsi" w:cstheme="minorHAnsi"/>
          <w:lang w:val="fr-FR"/>
        </w:rPr>
        <w:tab/>
      </w:r>
      <w:r w:rsidRPr="00050B1C">
        <w:rPr>
          <w:rFonts w:asciiTheme="minorHAnsi" w:hAnsiTheme="minorHAnsi" w:cstheme="minorHAnsi"/>
          <w:lang w:val="fr-FR"/>
        </w:rPr>
        <w:tab/>
      </w:r>
    </w:p>
    <w:p w14:paraId="335F84D2" w14:textId="77777777" w:rsidR="00BB3728" w:rsidRPr="00050B1C" w:rsidRDefault="007A630E" w:rsidP="00BB3728">
      <w:pPr>
        <w:pStyle w:val="Retraitcorpsdetexte3"/>
        <w:ind w:left="0" w:firstLine="0"/>
        <w:outlineLvl w:val="9"/>
        <w:rPr>
          <w:rFonts w:asciiTheme="minorHAnsi" w:hAnsiTheme="minorHAnsi" w:cstheme="minorHAnsi"/>
          <w:b/>
          <w:bCs/>
          <w:u w:val="single"/>
        </w:rPr>
      </w:pPr>
      <w:r w:rsidRPr="00050B1C">
        <w:rPr>
          <w:rFonts w:asciiTheme="minorHAnsi" w:hAnsiTheme="minorHAnsi" w:cstheme="minorHAnsi"/>
        </w:rPr>
        <w:tab/>
      </w:r>
      <w:r w:rsidRPr="00050B1C">
        <w:rPr>
          <w:rFonts w:asciiTheme="minorHAnsi" w:hAnsiTheme="minorHAnsi" w:cstheme="minorHAnsi"/>
        </w:rPr>
        <w:tab/>
      </w:r>
      <w:r w:rsidR="00BB3728" w:rsidRPr="00050B1C">
        <w:rPr>
          <w:rFonts w:asciiTheme="minorHAnsi" w:hAnsiTheme="minorHAnsi" w:cstheme="minorHAnsi"/>
          <w:b/>
          <w:bCs/>
          <w:u w:val="single"/>
        </w:rPr>
        <w:t>CREANCIERS présents ou représentés</w:t>
      </w:r>
      <w:r w:rsidR="00BB3728" w:rsidRPr="00050B1C">
        <w:rPr>
          <w:rFonts w:asciiTheme="minorHAnsi" w:hAnsiTheme="minorHAnsi" w:cstheme="minorHAnsi"/>
          <w:b/>
          <w:bCs/>
        </w:rPr>
        <w:t xml:space="preserve">: </w:t>
      </w:r>
    </w:p>
    <w:p w14:paraId="72772B87" w14:textId="77777777" w:rsidR="00BB3728" w:rsidRPr="00050B1C" w:rsidRDefault="00BB3728" w:rsidP="00BB3728">
      <w:pPr>
        <w:jc w:val="both"/>
        <w:rPr>
          <w:rFonts w:asciiTheme="minorHAnsi" w:hAnsiTheme="minorHAnsi" w:cstheme="minorHAnsi"/>
          <w:highlight w:val="yellow"/>
          <w:lang w:val="fr-FR"/>
        </w:rPr>
      </w:pPr>
    </w:p>
    <w:p w14:paraId="60CDD692" w14:textId="77777777" w:rsidR="007A630E" w:rsidRPr="00050B1C" w:rsidRDefault="00922FB1" w:rsidP="00CE2603">
      <w:pPr>
        <w:pStyle w:val="Retraitcorpsdetexte3"/>
        <w:ind w:firstLine="0"/>
        <w:outlineLvl w:val="9"/>
        <w:rPr>
          <w:rFonts w:asciiTheme="minorHAnsi" w:hAnsiTheme="minorHAnsi" w:cstheme="minorHAnsi"/>
        </w:rPr>
      </w:pPr>
      <w:r w:rsidRPr="00050B1C">
        <w:rPr>
          <w:rFonts w:asciiTheme="minorHAnsi" w:hAnsiTheme="minorHAnsi" w:cstheme="minorHAnsi"/>
          <w:b/>
          <w:highlight w:val="cyan"/>
        </w:rPr>
        <w:t>…</w:t>
      </w:r>
      <w:r w:rsidR="00F43CE8" w:rsidRPr="00050B1C">
        <w:rPr>
          <w:rFonts w:asciiTheme="minorHAnsi" w:hAnsiTheme="minorHAnsi" w:cstheme="minorHAnsi"/>
          <w:b/>
        </w:rPr>
        <w:t>…</w:t>
      </w:r>
    </w:p>
    <w:p w14:paraId="53AD9B0B" w14:textId="77777777" w:rsidR="00BB3728" w:rsidRPr="00050B1C" w:rsidRDefault="007A630E" w:rsidP="007A630E">
      <w:pPr>
        <w:pStyle w:val="Retraitcorpsdetexte3"/>
        <w:ind w:left="0" w:firstLine="0"/>
        <w:outlineLvl w:val="9"/>
        <w:rPr>
          <w:rFonts w:asciiTheme="minorHAnsi" w:hAnsiTheme="minorHAnsi" w:cstheme="minorHAnsi"/>
          <w:b/>
          <w:bCs/>
        </w:rPr>
      </w:pPr>
      <w:r w:rsidRPr="00050B1C">
        <w:rPr>
          <w:rFonts w:asciiTheme="minorHAnsi" w:hAnsiTheme="minorHAnsi" w:cstheme="minorHAnsi"/>
          <w:b/>
          <w:bCs/>
        </w:rPr>
        <w:tab/>
      </w:r>
      <w:r w:rsidRPr="00050B1C">
        <w:rPr>
          <w:rFonts w:asciiTheme="minorHAnsi" w:hAnsiTheme="minorHAnsi" w:cstheme="minorHAnsi"/>
          <w:b/>
          <w:bCs/>
        </w:rPr>
        <w:tab/>
      </w:r>
    </w:p>
    <w:p w14:paraId="4621E670" w14:textId="77777777" w:rsidR="007A630E" w:rsidRPr="00050B1C" w:rsidRDefault="00BB3728" w:rsidP="007A630E">
      <w:pPr>
        <w:pStyle w:val="Retraitcorpsdetexte3"/>
        <w:ind w:left="0" w:firstLine="0"/>
        <w:outlineLvl w:val="9"/>
        <w:rPr>
          <w:rFonts w:asciiTheme="minorHAnsi" w:hAnsiTheme="minorHAnsi" w:cstheme="minorHAnsi"/>
          <w:b/>
          <w:bCs/>
          <w:u w:val="single"/>
        </w:rPr>
      </w:pPr>
      <w:r w:rsidRPr="00050B1C">
        <w:rPr>
          <w:rFonts w:asciiTheme="minorHAnsi" w:hAnsiTheme="minorHAnsi" w:cstheme="minorHAnsi"/>
          <w:b/>
          <w:bCs/>
        </w:rPr>
        <w:tab/>
      </w:r>
      <w:r w:rsidRPr="00050B1C">
        <w:rPr>
          <w:rFonts w:asciiTheme="minorHAnsi" w:hAnsiTheme="minorHAnsi" w:cstheme="minorHAnsi"/>
          <w:b/>
          <w:bCs/>
        </w:rPr>
        <w:tab/>
      </w:r>
      <w:r w:rsidR="007A630E" w:rsidRPr="00050B1C">
        <w:rPr>
          <w:rFonts w:asciiTheme="minorHAnsi" w:hAnsiTheme="minorHAnsi" w:cstheme="minorHAnsi"/>
          <w:b/>
          <w:bCs/>
          <w:u w:val="single"/>
        </w:rPr>
        <w:t>CREANCIERS </w:t>
      </w:r>
      <w:r w:rsidR="007A630E" w:rsidRPr="00050B1C">
        <w:rPr>
          <w:rFonts w:asciiTheme="minorHAnsi" w:hAnsiTheme="minorHAnsi" w:cstheme="minorHAnsi"/>
          <w:b/>
          <w:bCs/>
        </w:rPr>
        <w:t>: défaillants</w:t>
      </w:r>
    </w:p>
    <w:p w14:paraId="1D9230AE" w14:textId="77777777" w:rsidR="007A630E" w:rsidRPr="00050B1C" w:rsidRDefault="007A630E" w:rsidP="007A630E">
      <w:pPr>
        <w:pStyle w:val="Retraitcorpsdetexte3"/>
        <w:ind w:left="0" w:firstLine="0"/>
        <w:outlineLvl w:val="9"/>
        <w:rPr>
          <w:rFonts w:asciiTheme="minorHAnsi" w:hAnsiTheme="minorHAnsi" w:cstheme="minorHAnsi"/>
          <w:b/>
          <w:bCs/>
          <w:u w:val="single"/>
        </w:rPr>
      </w:pPr>
    </w:p>
    <w:p w14:paraId="0C623C76" w14:textId="77777777" w:rsidR="00BB3728" w:rsidRPr="00050B1C" w:rsidRDefault="00632647" w:rsidP="00BB3728">
      <w:pPr>
        <w:pStyle w:val="Retraitcorpsdetexte3"/>
        <w:ind w:firstLine="0"/>
        <w:outlineLvl w:val="9"/>
        <w:rPr>
          <w:rFonts w:asciiTheme="minorHAnsi" w:hAnsiTheme="minorHAnsi" w:cstheme="minorHAnsi"/>
          <w:highlight w:val="yellow"/>
        </w:rPr>
      </w:pPr>
      <w:r w:rsidRPr="00050B1C">
        <w:rPr>
          <w:rFonts w:asciiTheme="minorHAnsi" w:hAnsiTheme="minorHAnsi" w:cstheme="minorHAnsi"/>
          <w:highlight w:val="yellow"/>
        </w:rPr>
        <w:t>voir liste encodée : +- …</w:t>
      </w:r>
      <w:r w:rsidR="00BB3728" w:rsidRPr="00050B1C">
        <w:rPr>
          <w:rFonts w:asciiTheme="minorHAnsi" w:hAnsiTheme="minorHAnsi" w:cstheme="minorHAnsi"/>
          <w:highlight w:val="yellow"/>
        </w:rPr>
        <w:t> ;</w:t>
      </w:r>
    </w:p>
    <w:p w14:paraId="2FB625A7" w14:textId="77777777" w:rsidR="00E2721F" w:rsidRPr="00050B1C" w:rsidRDefault="00E2721F">
      <w:pPr>
        <w:pStyle w:val="Retraitcorpsdetexte3"/>
        <w:outlineLvl w:val="9"/>
        <w:rPr>
          <w:rFonts w:asciiTheme="minorHAnsi" w:hAnsiTheme="minorHAnsi" w:cstheme="minorHAnsi"/>
          <w:highlight w:val="cyan"/>
        </w:rPr>
      </w:pPr>
    </w:p>
    <w:p w14:paraId="79CF46A4" w14:textId="77777777" w:rsidR="00E2721F" w:rsidRPr="00050B1C" w:rsidRDefault="00E2721F">
      <w:pPr>
        <w:pStyle w:val="Retraitcorpsdetexte3"/>
        <w:ind w:left="0" w:firstLine="0"/>
        <w:outlineLvl w:val="9"/>
        <w:rPr>
          <w:rFonts w:asciiTheme="minorHAnsi" w:hAnsiTheme="minorHAnsi" w:cstheme="minorHAnsi"/>
        </w:rPr>
      </w:pP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rPr>
        <w:tab/>
      </w:r>
    </w:p>
    <w:p w14:paraId="1FD5ECA7" w14:textId="77777777" w:rsidR="00E2721F" w:rsidRPr="00050B1C" w:rsidRDefault="00E2721F">
      <w:pPr>
        <w:pStyle w:val="Retraitcorpsdetexte3"/>
        <w:outlineLvl w:val="9"/>
        <w:rPr>
          <w:rFonts w:asciiTheme="minorHAnsi" w:hAnsiTheme="minorHAnsi" w:cstheme="minorHAnsi"/>
          <w:b/>
          <w:bCs/>
          <w:u w:val="single"/>
        </w:rPr>
      </w:pPr>
      <w:r w:rsidRPr="00050B1C">
        <w:rPr>
          <w:rFonts w:asciiTheme="minorHAnsi" w:hAnsiTheme="minorHAnsi" w:cstheme="minorHAnsi"/>
          <w:b/>
          <w:bCs/>
        </w:rPr>
        <w:tab/>
      </w:r>
      <w:r w:rsidRPr="00050B1C">
        <w:rPr>
          <w:rFonts w:asciiTheme="minorHAnsi" w:hAnsiTheme="minorHAnsi" w:cstheme="minorHAnsi"/>
          <w:b/>
          <w:bCs/>
        </w:rPr>
        <w:tab/>
      </w:r>
      <w:r w:rsidRPr="00050B1C">
        <w:rPr>
          <w:rFonts w:asciiTheme="minorHAnsi" w:hAnsiTheme="minorHAnsi" w:cstheme="minorHAnsi"/>
          <w:b/>
          <w:bCs/>
          <w:u w:val="single"/>
        </w:rPr>
        <w:t>Débiteurs de revenus :</w:t>
      </w:r>
    </w:p>
    <w:p w14:paraId="6CE48BDF" w14:textId="77777777" w:rsidR="00E2721F" w:rsidRPr="00050B1C" w:rsidRDefault="00E2721F">
      <w:pPr>
        <w:pStyle w:val="Retraitcorpsdetexte3"/>
        <w:outlineLvl w:val="9"/>
        <w:rPr>
          <w:rFonts w:asciiTheme="minorHAnsi" w:hAnsiTheme="minorHAnsi" w:cstheme="minorHAnsi"/>
        </w:rPr>
      </w:pPr>
      <w:r w:rsidRPr="00050B1C">
        <w:rPr>
          <w:rFonts w:asciiTheme="minorHAnsi" w:hAnsiTheme="minorHAnsi" w:cstheme="minorHAnsi"/>
        </w:rPr>
        <w:tab/>
      </w:r>
      <w:r w:rsidRPr="00050B1C">
        <w:rPr>
          <w:rFonts w:asciiTheme="minorHAnsi" w:hAnsiTheme="minorHAnsi" w:cstheme="minorHAnsi"/>
        </w:rPr>
        <w:tab/>
      </w:r>
    </w:p>
    <w:p w14:paraId="16D6D59D" w14:textId="77777777" w:rsidR="00E2721F" w:rsidRPr="00050B1C" w:rsidRDefault="00E2721F">
      <w:pPr>
        <w:pStyle w:val="Retraitcorpsdetexte3"/>
        <w:ind w:firstLine="0"/>
        <w:outlineLvl w:val="9"/>
        <w:rPr>
          <w:rFonts w:asciiTheme="minorHAnsi" w:hAnsiTheme="minorHAnsi" w:cstheme="minorHAnsi"/>
          <w:highlight w:val="yellow"/>
        </w:rPr>
      </w:pPr>
      <w:r w:rsidRPr="00050B1C">
        <w:rPr>
          <w:rFonts w:asciiTheme="minorHAnsi" w:hAnsiTheme="minorHAnsi" w:cstheme="minorHAnsi"/>
          <w:highlight w:val="yellow"/>
        </w:rPr>
        <w:t>voir liste encodée</w:t>
      </w:r>
      <w:r w:rsidR="00BB3728" w:rsidRPr="00050B1C">
        <w:rPr>
          <w:rFonts w:asciiTheme="minorHAnsi" w:hAnsiTheme="minorHAnsi" w:cstheme="minorHAnsi"/>
          <w:highlight w:val="yellow"/>
        </w:rPr>
        <w:t> </w:t>
      </w:r>
      <w:r w:rsidRPr="00050B1C">
        <w:rPr>
          <w:rFonts w:asciiTheme="minorHAnsi" w:hAnsiTheme="minorHAnsi" w:cstheme="minorHAnsi"/>
          <w:highlight w:val="yellow"/>
        </w:rPr>
        <w:t> ;</w:t>
      </w:r>
    </w:p>
    <w:p w14:paraId="4ACD9537" w14:textId="77777777" w:rsidR="00E2721F" w:rsidRPr="00050B1C" w:rsidRDefault="00E2721F">
      <w:pPr>
        <w:pStyle w:val="Retraitcorpsdetexte3"/>
        <w:outlineLvl w:val="9"/>
        <w:rPr>
          <w:rFonts w:asciiTheme="minorHAnsi" w:hAnsiTheme="minorHAnsi" w:cstheme="minorHAnsi"/>
        </w:rPr>
      </w:pP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rPr>
        <w:tab/>
      </w:r>
      <w:r w:rsidRPr="00050B1C">
        <w:rPr>
          <w:rFonts w:asciiTheme="minorHAnsi" w:hAnsiTheme="minorHAnsi" w:cstheme="minorHAnsi"/>
        </w:rPr>
        <w:tab/>
      </w:r>
    </w:p>
    <w:p w14:paraId="4BE24D20" w14:textId="77777777" w:rsidR="00E2721F" w:rsidRPr="00050B1C" w:rsidRDefault="00E2721F">
      <w:pPr>
        <w:tabs>
          <w:tab w:val="left" w:pos="0"/>
          <w:tab w:val="left" w:pos="1944"/>
          <w:tab w:val="center" w:pos="6204"/>
          <w:tab w:val="left" w:pos="6480"/>
        </w:tabs>
        <w:suppressAutoHyphens/>
        <w:ind w:left="1944" w:hanging="1944"/>
        <w:rPr>
          <w:rFonts w:asciiTheme="minorHAnsi" w:hAnsiTheme="minorHAnsi" w:cstheme="minorHAnsi"/>
          <w:lang w:val="fr-FR"/>
        </w:rPr>
      </w:pPr>
      <w:r w:rsidRPr="00050B1C">
        <w:rPr>
          <w:rFonts w:asciiTheme="minorHAnsi" w:hAnsiTheme="minorHAnsi" w:cstheme="minorHAnsi"/>
          <w:b/>
          <w:lang w:val="fr-FR"/>
        </w:rPr>
        <w:tab/>
        <w:t xml:space="preserve">                     ********</w:t>
      </w:r>
    </w:p>
    <w:p w14:paraId="43B59EEA" w14:textId="77777777" w:rsidR="00E2721F" w:rsidRPr="00050B1C" w:rsidRDefault="00E2721F">
      <w:pPr>
        <w:pStyle w:val="Normalcentr"/>
        <w:rPr>
          <w:rFonts w:asciiTheme="minorHAnsi" w:hAnsiTheme="minorHAnsi" w:cstheme="minorHAnsi"/>
          <w:b/>
          <w:u w:val="single"/>
        </w:rPr>
      </w:pPr>
      <w:r w:rsidRPr="00050B1C">
        <w:rPr>
          <w:rFonts w:asciiTheme="minorHAnsi" w:hAnsiTheme="minorHAnsi" w:cstheme="minorHAnsi"/>
          <w:b/>
        </w:rPr>
        <w:lastRenderedPageBreak/>
        <w:t xml:space="preserve">              </w:t>
      </w:r>
    </w:p>
    <w:p w14:paraId="299E4C21" w14:textId="77777777" w:rsidR="00E2721F" w:rsidRPr="00050B1C" w:rsidRDefault="00E2721F">
      <w:pPr>
        <w:pStyle w:val="Normalcentr"/>
        <w:ind w:left="900" w:firstLine="540"/>
        <w:rPr>
          <w:rFonts w:asciiTheme="minorHAnsi" w:hAnsiTheme="minorHAnsi" w:cstheme="minorHAnsi"/>
          <w:b/>
          <w:u w:val="single"/>
        </w:rPr>
      </w:pPr>
      <w:r w:rsidRPr="00050B1C">
        <w:rPr>
          <w:rFonts w:asciiTheme="minorHAnsi" w:hAnsiTheme="minorHAnsi" w:cstheme="minorHAnsi"/>
          <w:b/>
          <w:u w:val="single"/>
        </w:rPr>
        <w:t>A. Procédure :</w:t>
      </w:r>
    </w:p>
    <w:p w14:paraId="38DB4EA7" w14:textId="77777777" w:rsidR="007A630E" w:rsidRPr="00050B1C" w:rsidRDefault="007A630E">
      <w:pPr>
        <w:ind w:left="1440" w:right="-828"/>
        <w:rPr>
          <w:rFonts w:asciiTheme="minorHAnsi" w:hAnsiTheme="minorHAnsi" w:cstheme="minorHAnsi"/>
          <w:lang w:val="fr-FR"/>
        </w:rPr>
      </w:pPr>
    </w:p>
    <w:p w14:paraId="50652D24" w14:textId="77777777" w:rsidR="002153FE" w:rsidRPr="00050B1C" w:rsidRDefault="002153FE" w:rsidP="002153FE">
      <w:pPr>
        <w:ind w:left="900" w:right="-1368" w:firstLine="540"/>
        <w:rPr>
          <w:rFonts w:asciiTheme="minorHAnsi" w:hAnsiTheme="minorHAnsi" w:cstheme="minorHAnsi"/>
          <w:lang w:val="fr-FR"/>
        </w:rPr>
      </w:pPr>
      <w:r w:rsidRPr="00050B1C">
        <w:rPr>
          <w:rFonts w:asciiTheme="minorHAnsi" w:hAnsiTheme="minorHAnsi" w:cstheme="minorHAnsi"/>
          <w:lang w:val="fr-FR"/>
        </w:rPr>
        <w:t>Vu la législation sur l’emploi des langues en matière judiciaire ;</w:t>
      </w:r>
    </w:p>
    <w:p w14:paraId="54819B10" w14:textId="77777777" w:rsidR="002153FE" w:rsidRPr="00050B1C" w:rsidRDefault="002153FE" w:rsidP="002153FE">
      <w:pPr>
        <w:ind w:left="1440" w:right="-828"/>
        <w:rPr>
          <w:rFonts w:asciiTheme="minorHAnsi" w:hAnsiTheme="minorHAnsi" w:cstheme="minorHAnsi"/>
          <w:lang w:val="fr-FR"/>
        </w:rPr>
      </w:pPr>
    </w:p>
    <w:p w14:paraId="0B269E9D" w14:textId="700DB1BE" w:rsidR="002153FE" w:rsidRPr="00050B1C" w:rsidRDefault="002153FE" w:rsidP="002153FE">
      <w:pPr>
        <w:ind w:left="1440" w:right="-828"/>
        <w:rPr>
          <w:rFonts w:asciiTheme="minorHAnsi" w:hAnsiTheme="minorHAnsi" w:cstheme="minorHAnsi"/>
          <w:lang w:val="fr-FR"/>
        </w:rPr>
      </w:pPr>
      <w:r w:rsidRPr="00050B1C">
        <w:rPr>
          <w:rFonts w:asciiTheme="minorHAnsi" w:hAnsiTheme="minorHAnsi" w:cstheme="minorHAnsi"/>
          <w:lang w:val="fr-FR"/>
        </w:rPr>
        <w:t>Vu l’ordon</w:t>
      </w:r>
      <w:r w:rsidR="003B384F" w:rsidRPr="00050B1C">
        <w:rPr>
          <w:rFonts w:asciiTheme="minorHAnsi" w:hAnsiTheme="minorHAnsi" w:cstheme="minorHAnsi"/>
          <w:lang w:val="fr-FR"/>
        </w:rPr>
        <w:t>n</w:t>
      </w:r>
      <w:r w:rsidR="009D0024" w:rsidRPr="00050B1C">
        <w:rPr>
          <w:rFonts w:asciiTheme="minorHAnsi" w:hAnsiTheme="minorHAnsi" w:cstheme="minorHAnsi"/>
          <w:lang w:val="fr-FR"/>
        </w:rPr>
        <w:t xml:space="preserve">ance d’admissibilité rendue le </w:t>
      </w:r>
      <w:r w:rsidR="00B6182C" w:rsidRPr="00050B1C">
        <w:rPr>
          <w:rFonts w:asciiTheme="minorHAnsi" w:hAnsiTheme="minorHAnsi" w:cstheme="minorHAnsi"/>
          <w:lang w:val="fr-FR"/>
        </w:rPr>
        <w:t>1</w:t>
      </w:r>
      <w:r w:rsidR="00060F9A">
        <w:rPr>
          <w:rFonts w:asciiTheme="minorHAnsi" w:hAnsiTheme="minorHAnsi" w:cstheme="minorHAnsi"/>
          <w:lang w:val="fr-FR"/>
        </w:rPr>
        <w:t>/12/2021</w:t>
      </w:r>
      <w:r w:rsidRPr="00050B1C">
        <w:rPr>
          <w:rFonts w:asciiTheme="minorHAnsi" w:hAnsiTheme="minorHAnsi" w:cstheme="minorHAnsi"/>
          <w:lang w:val="fr-FR"/>
        </w:rPr>
        <w:t>;</w:t>
      </w:r>
    </w:p>
    <w:p w14:paraId="639FB2CB" w14:textId="77777777" w:rsidR="00B6182C" w:rsidRPr="00050B1C" w:rsidRDefault="00B6182C" w:rsidP="002153FE">
      <w:pPr>
        <w:ind w:left="1440" w:right="-828"/>
        <w:rPr>
          <w:rFonts w:asciiTheme="minorHAnsi" w:hAnsiTheme="minorHAnsi" w:cstheme="minorHAnsi"/>
          <w:lang w:val="fr-FR"/>
        </w:rPr>
      </w:pPr>
    </w:p>
    <w:p w14:paraId="126727A3" w14:textId="71656903" w:rsidR="00E45D59" w:rsidRPr="00050B1C" w:rsidRDefault="00E45D59" w:rsidP="00E45D59">
      <w:pPr>
        <w:ind w:left="1440" w:right="-828"/>
        <w:rPr>
          <w:rFonts w:asciiTheme="minorHAnsi" w:hAnsiTheme="minorHAnsi" w:cstheme="minorHAnsi"/>
          <w:lang w:val="fr-FR"/>
        </w:rPr>
      </w:pPr>
      <w:r w:rsidRPr="00050B1C">
        <w:rPr>
          <w:rFonts w:asciiTheme="minorHAnsi" w:hAnsiTheme="minorHAnsi" w:cstheme="minorHAnsi"/>
          <w:lang w:val="fr-FR"/>
        </w:rPr>
        <w:t>Vu le PV de carence déposé par le médiateur au</w:t>
      </w:r>
      <w:r w:rsidR="008C6069" w:rsidRPr="00050B1C">
        <w:rPr>
          <w:rFonts w:asciiTheme="minorHAnsi" w:hAnsiTheme="minorHAnsi" w:cstheme="minorHAnsi"/>
          <w:lang w:val="fr-FR"/>
        </w:rPr>
        <w:t xml:space="preserve"> greffe le </w:t>
      </w:r>
      <w:r w:rsidR="00060F9A">
        <w:rPr>
          <w:rFonts w:asciiTheme="minorHAnsi" w:hAnsiTheme="minorHAnsi" w:cstheme="minorHAnsi"/>
          <w:lang w:val="fr-FR"/>
        </w:rPr>
        <w:t>18/9</w:t>
      </w:r>
      <w:r w:rsidR="000D6618" w:rsidRPr="00050B1C">
        <w:rPr>
          <w:rFonts w:asciiTheme="minorHAnsi" w:hAnsiTheme="minorHAnsi" w:cstheme="minorHAnsi"/>
          <w:lang w:val="fr-FR"/>
        </w:rPr>
        <w:t>/2023</w:t>
      </w:r>
      <w:r w:rsidRPr="00050B1C">
        <w:rPr>
          <w:rFonts w:asciiTheme="minorHAnsi" w:hAnsiTheme="minorHAnsi" w:cstheme="minorHAnsi"/>
          <w:lang w:val="fr-FR"/>
        </w:rPr>
        <w:t>;</w:t>
      </w:r>
    </w:p>
    <w:p w14:paraId="1A686026" w14:textId="77777777" w:rsidR="002153FE" w:rsidRPr="00050B1C" w:rsidRDefault="002153FE" w:rsidP="002153FE">
      <w:pPr>
        <w:ind w:left="1440" w:right="-828"/>
        <w:rPr>
          <w:rFonts w:asciiTheme="minorHAnsi" w:hAnsiTheme="minorHAnsi" w:cstheme="minorHAnsi"/>
          <w:lang w:val="fr-FR"/>
        </w:rPr>
      </w:pPr>
    </w:p>
    <w:p w14:paraId="313D53AB" w14:textId="77777777" w:rsidR="002153FE" w:rsidRPr="00050B1C" w:rsidRDefault="002153FE" w:rsidP="002153FE">
      <w:pPr>
        <w:tabs>
          <w:tab w:val="right" w:pos="7088"/>
        </w:tabs>
        <w:ind w:left="1440" w:right="-1368"/>
        <w:rPr>
          <w:rFonts w:asciiTheme="minorHAnsi" w:hAnsiTheme="minorHAnsi" w:cstheme="minorHAnsi"/>
          <w:lang w:val="fr-FR"/>
        </w:rPr>
      </w:pPr>
      <w:r w:rsidRPr="00050B1C">
        <w:rPr>
          <w:rFonts w:asciiTheme="minorHAnsi" w:hAnsiTheme="minorHAnsi" w:cstheme="minorHAnsi"/>
          <w:lang w:val="fr-FR"/>
        </w:rPr>
        <w:t>Vu l’absence  de conciliation entre les parties, telle que visée par l’article 734 du Code judiciaire;</w:t>
      </w:r>
    </w:p>
    <w:p w14:paraId="18BF9400" w14:textId="77777777" w:rsidR="002153FE" w:rsidRPr="00050B1C" w:rsidRDefault="002153FE">
      <w:pPr>
        <w:ind w:left="1440" w:right="-828"/>
        <w:rPr>
          <w:rFonts w:asciiTheme="minorHAnsi" w:hAnsiTheme="minorHAnsi" w:cstheme="minorHAnsi"/>
          <w:lang w:val="fr-FR"/>
        </w:rPr>
      </w:pPr>
    </w:p>
    <w:p w14:paraId="089D856B" w14:textId="43E2362F" w:rsidR="00E2721F" w:rsidRPr="00050B1C" w:rsidRDefault="00E2721F">
      <w:pPr>
        <w:ind w:left="1440"/>
        <w:rPr>
          <w:rFonts w:asciiTheme="minorHAnsi" w:hAnsiTheme="minorHAnsi" w:cstheme="minorHAnsi"/>
          <w:lang w:val="fr-FR"/>
        </w:rPr>
      </w:pPr>
      <w:r w:rsidRPr="00050B1C">
        <w:rPr>
          <w:rFonts w:asciiTheme="minorHAnsi" w:hAnsiTheme="minorHAnsi" w:cstheme="minorHAnsi"/>
          <w:lang w:val="fr-FR"/>
        </w:rPr>
        <w:t xml:space="preserve">Vu le </w:t>
      </w:r>
      <w:r w:rsidRPr="00050B1C">
        <w:rPr>
          <w:rFonts w:asciiTheme="minorHAnsi" w:hAnsiTheme="minorHAnsi" w:cstheme="minorHAnsi"/>
          <w:b/>
          <w:bCs/>
          <w:u w:val="single"/>
          <w:lang w:val="fr-FR"/>
        </w:rPr>
        <w:t xml:space="preserve">débat interactif </w:t>
      </w:r>
      <w:r w:rsidRPr="00050B1C">
        <w:rPr>
          <w:rFonts w:asciiTheme="minorHAnsi" w:hAnsiTheme="minorHAnsi" w:cstheme="minorHAnsi"/>
          <w:lang w:val="fr-FR"/>
        </w:rPr>
        <w:t>au sens de l’article 756 ter du Code judiciaire, lors de l’audie</w:t>
      </w:r>
      <w:r w:rsidR="002153FE" w:rsidRPr="00050B1C">
        <w:rPr>
          <w:rFonts w:asciiTheme="minorHAnsi" w:hAnsiTheme="minorHAnsi" w:cstheme="minorHAnsi"/>
          <w:lang w:val="fr-FR"/>
        </w:rPr>
        <w:t xml:space="preserve">nce du </w:t>
      </w:r>
      <w:r w:rsidR="00060F9A">
        <w:rPr>
          <w:rFonts w:asciiTheme="minorHAnsi" w:hAnsiTheme="minorHAnsi" w:cstheme="minorHAnsi"/>
          <w:lang w:val="fr-FR"/>
        </w:rPr>
        <w:t>8/12</w:t>
      </w:r>
      <w:r w:rsidR="000D6618" w:rsidRPr="00050B1C">
        <w:rPr>
          <w:rFonts w:asciiTheme="minorHAnsi" w:hAnsiTheme="minorHAnsi" w:cstheme="minorHAnsi"/>
          <w:lang w:val="fr-FR"/>
        </w:rPr>
        <w:t xml:space="preserve">/2023 </w:t>
      </w:r>
      <w:r w:rsidR="00632647" w:rsidRPr="00050B1C">
        <w:rPr>
          <w:rFonts w:asciiTheme="minorHAnsi" w:hAnsiTheme="minorHAnsi" w:cstheme="minorHAnsi"/>
          <w:lang w:val="fr-FR"/>
        </w:rPr>
        <w:t>(le médiateur</w:t>
      </w:r>
      <w:r w:rsidR="00EE485A" w:rsidRPr="00050B1C">
        <w:rPr>
          <w:rFonts w:asciiTheme="minorHAnsi" w:hAnsiTheme="minorHAnsi" w:cstheme="minorHAnsi"/>
          <w:lang w:val="fr-FR"/>
        </w:rPr>
        <w:t xml:space="preserve"> et l</w:t>
      </w:r>
      <w:r w:rsidR="00060F9A">
        <w:rPr>
          <w:rFonts w:asciiTheme="minorHAnsi" w:hAnsiTheme="minorHAnsi" w:cstheme="minorHAnsi"/>
          <w:lang w:val="fr-FR"/>
        </w:rPr>
        <w:t>es</w:t>
      </w:r>
      <w:r w:rsidR="00EE485A" w:rsidRPr="00050B1C">
        <w:rPr>
          <w:rFonts w:asciiTheme="minorHAnsi" w:hAnsiTheme="minorHAnsi" w:cstheme="minorHAnsi"/>
          <w:lang w:val="fr-FR"/>
        </w:rPr>
        <w:t xml:space="preserve"> partie</w:t>
      </w:r>
      <w:r w:rsidR="00060F9A">
        <w:rPr>
          <w:rFonts w:asciiTheme="minorHAnsi" w:hAnsiTheme="minorHAnsi" w:cstheme="minorHAnsi"/>
          <w:lang w:val="fr-FR"/>
        </w:rPr>
        <w:t>s</w:t>
      </w:r>
      <w:r w:rsidR="00EE485A" w:rsidRPr="00050B1C">
        <w:rPr>
          <w:rFonts w:asciiTheme="minorHAnsi" w:hAnsiTheme="minorHAnsi" w:cstheme="minorHAnsi"/>
          <w:lang w:val="fr-FR"/>
        </w:rPr>
        <w:t xml:space="preserve"> requérante</w:t>
      </w:r>
      <w:r w:rsidR="00060F9A">
        <w:rPr>
          <w:rFonts w:asciiTheme="minorHAnsi" w:hAnsiTheme="minorHAnsi" w:cstheme="minorHAnsi"/>
          <w:lang w:val="fr-FR"/>
        </w:rPr>
        <w:t>s</w:t>
      </w:r>
      <w:r w:rsidR="00EE485A" w:rsidRPr="00050B1C">
        <w:rPr>
          <w:rFonts w:asciiTheme="minorHAnsi" w:hAnsiTheme="minorHAnsi" w:cstheme="minorHAnsi"/>
          <w:lang w:val="fr-FR"/>
        </w:rPr>
        <w:t xml:space="preserve"> ont</w:t>
      </w:r>
      <w:r w:rsidR="00E42A25" w:rsidRPr="00050B1C">
        <w:rPr>
          <w:rFonts w:asciiTheme="minorHAnsi" w:hAnsiTheme="minorHAnsi" w:cstheme="minorHAnsi"/>
          <w:lang w:val="fr-FR"/>
        </w:rPr>
        <w:t xml:space="preserve"> été</w:t>
      </w:r>
      <w:r w:rsidRPr="00050B1C">
        <w:rPr>
          <w:rFonts w:asciiTheme="minorHAnsi" w:hAnsiTheme="minorHAnsi" w:cstheme="minorHAnsi"/>
          <w:lang w:val="fr-FR"/>
        </w:rPr>
        <w:t xml:space="preserve"> entendu</w:t>
      </w:r>
      <w:r w:rsidR="00EE485A" w:rsidRPr="00050B1C">
        <w:rPr>
          <w:rFonts w:asciiTheme="minorHAnsi" w:hAnsiTheme="minorHAnsi" w:cstheme="minorHAnsi"/>
          <w:lang w:val="fr-FR"/>
        </w:rPr>
        <w:t>s</w:t>
      </w:r>
      <w:r w:rsidRPr="00050B1C">
        <w:rPr>
          <w:rFonts w:asciiTheme="minorHAnsi" w:hAnsiTheme="minorHAnsi" w:cstheme="minorHAnsi"/>
          <w:lang w:val="fr-FR"/>
        </w:rPr>
        <w:t>).</w:t>
      </w:r>
    </w:p>
    <w:p w14:paraId="1E13FCF1" w14:textId="77777777" w:rsidR="00E2721F" w:rsidRPr="00050B1C" w:rsidRDefault="00E2721F">
      <w:pPr>
        <w:ind w:left="1440"/>
        <w:rPr>
          <w:rFonts w:asciiTheme="minorHAnsi" w:hAnsiTheme="minorHAnsi" w:cstheme="minorHAnsi"/>
          <w:lang w:val="fr-FR"/>
        </w:rPr>
      </w:pPr>
    </w:p>
    <w:p w14:paraId="7FDB5D53" w14:textId="11A9BB5B" w:rsidR="009D0024" w:rsidRDefault="002873C7">
      <w:pPr>
        <w:ind w:left="1440"/>
        <w:rPr>
          <w:rFonts w:asciiTheme="minorHAnsi" w:hAnsiTheme="minorHAnsi" w:cstheme="minorHAnsi"/>
          <w:lang w:val="fr-FR"/>
        </w:rPr>
      </w:pPr>
      <w:r w:rsidRPr="00050B1C">
        <w:rPr>
          <w:rFonts w:asciiTheme="minorHAnsi" w:hAnsiTheme="minorHAnsi" w:cstheme="minorHAnsi"/>
          <w:lang w:val="fr-FR"/>
        </w:rPr>
        <w:t>Par sa demande de fixation et l</w:t>
      </w:r>
      <w:r w:rsidR="00B43E55" w:rsidRPr="00050B1C">
        <w:rPr>
          <w:rFonts w:asciiTheme="minorHAnsi" w:hAnsiTheme="minorHAnsi" w:cstheme="minorHAnsi"/>
          <w:lang w:val="fr-FR"/>
        </w:rPr>
        <w:t xml:space="preserve">ors de l’audience, </w:t>
      </w:r>
      <w:r w:rsidR="00A8097C" w:rsidRPr="00050B1C">
        <w:rPr>
          <w:rFonts w:asciiTheme="minorHAnsi" w:hAnsiTheme="minorHAnsi" w:cstheme="minorHAnsi"/>
          <w:lang w:val="fr-FR"/>
        </w:rPr>
        <w:t xml:space="preserve">le </w:t>
      </w:r>
      <w:r w:rsidR="004D4727" w:rsidRPr="00050B1C">
        <w:rPr>
          <w:rFonts w:asciiTheme="minorHAnsi" w:hAnsiTheme="minorHAnsi" w:cstheme="minorHAnsi"/>
          <w:lang w:val="fr-FR"/>
        </w:rPr>
        <w:t xml:space="preserve">médiateur </w:t>
      </w:r>
      <w:r w:rsidR="00B43E55" w:rsidRPr="00050B1C">
        <w:rPr>
          <w:rFonts w:asciiTheme="minorHAnsi" w:hAnsiTheme="minorHAnsi" w:cstheme="minorHAnsi"/>
          <w:lang w:val="fr-FR"/>
        </w:rPr>
        <w:t>sollicite</w:t>
      </w:r>
      <w:r w:rsidR="009D0024" w:rsidRPr="00050B1C">
        <w:rPr>
          <w:rFonts w:asciiTheme="minorHAnsi" w:hAnsiTheme="minorHAnsi" w:cstheme="minorHAnsi"/>
          <w:lang w:val="fr-FR"/>
        </w:rPr>
        <w:t xml:space="preserve"> </w:t>
      </w:r>
      <w:r w:rsidR="00E45D59" w:rsidRPr="00050B1C">
        <w:rPr>
          <w:rFonts w:asciiTheme="minorHAnsi" w:hAnsiTheme="minorHAnsi" w:cstheme="minorHAnsi"/>
          <w:lang w:val="fr-FR"/>
        </w:rPr>
        <w:t xml:space="preserve">la </w:t>
      </w:r>
      <w:r w:rsidR="0051652C" w:rsidRPr="00050B1C">
        <w:rPr>
          <w:rFonts w:asciiTheme="minorHAnsi" w:hAnsiTheme="minorHAnsi" w:cstheme="minorHAnsi"/>
          <w:lang w:val="fr-FR"/>
        </w:rPr>
        <w:t xml:space="preserve">remise totale </w:t>
      </w:r>
      <w:r w:rsidR="00AA1D4B" w:rsidRPr="00050B1C">
        <w:rPr>
          <w:rFonts w:asciiTheme="minorHAnsi" w:hAnsiTheme="minorHAnsi" w:cstheme="minorHAnsi"/>
          <w:lang w:val="fr-FR"/>
        </w:rPr>
        <w:t>du solde des</w:t>
      </w:r>
      <w:r w:rsidRPr="00050B1C">
        <w:rPr>
          <w:rFonts w:asciiTheme="minorHAnsi" w:hAnsiTheme="minorHAnsi" w:cstheme="minorHAnsi"/>
          <w:lang w:val="fr-FR"/>
        </w:rPr>
        <w:t xml:space="preserve"> dettes</w:t>
      </w:r>
      <w:r w:rsidR="00B6182C" w:rsidRPr="00050B1C">
        <w:rPr>
          <w:rFonts w:asciiTheme="minorHAnsi" w:hAnsiTheme="minorHAnsi" w:cstheme="minorHAnsi"/>
          <w:lang w:val="fr-FR"/>
        </w:rPr>
        <w:t xml:space="preserve"> impayées</w:t>
      </w:r>
      <w:r w:rsidR="009D0024" w:rsidRPr="00050B1C">
        <w:rPr>
          <w:rFonts w:asciiTheme="minorHAnsi" w:hAnsiTheme="minorHAnsi" w:cstheme="minorHAnsi"/>
          <w:lang w:val="fr-FR"/>
        </w:rPr>
        <w:t>.</w:t>
      </w:r>
    </w:p>
    <w:p w14:paraId="37854C95" w14:textId="0FD7B54A" w:rsidR="00031B8B" w:rsidRDefault="00031B8B">
      <w:pPr>
        <w:ind w:left="1440"/>
        <w:rPr>
          <w:rFonts w:asciiTheme="minorHAnsi" w:hAnsiTheme="minorHAnsi" w:cstheme="minorHAnsi"/>
          <w:lang w:val="fr-FR"/>
        </w:rPr>
      </w:pPr>
    </w:p>
    <w:p w14:paraId="6152A475" w14:textId="5DD0E1A6" w:rsidR="00031B8B" w:rsidRPr="00050B1C" w:rsidRDefault="00031B8B">
      <w:pPr>
        <w:ind w:left="1440"/>
        <w:rPr>
          <w:rFonts w:asciiTheme="minorHAnsi" w:hAnsiTheme="minorHAnsi" w:cstheme="minorHAnsi"/>
          <w:lang w:val="fr-FR"/>
        </w:rPr>
      </w:pPr>
      <w:r w:rsidRPr="00326502">
        <w:rPr>
          <w:rFonts w:asciiTheme="minorHAnsi" w:hAnsiTheme="minorHAnsi" w:cstheme="minorHAnsi"/>
          <w:lang w:val="fr-FR"/>
        </w:rPr>
        <w:t xml:space="preserve">La médiatrice a déposé le </w:t>
      </w:r>
      <w:r w:rsidR="00035B87">
        <w:rPr>
          <w:rFonts w:asciiTheme="minorHAnsi" w:hAnsiTheme="minorHAnsi" w:cstheme="minorHAnsi"/>
          <w:lang w:val="fr-FR"/>
        </w:rPr>
        <w:t>22</w:t>
      </w:r>
      <w:r w:rsidR="00326502" w:rsidRPr="00326502">
        <w:rPr>
          <w:rFonts w:asciiTheme="minorHAnsi" w:hAnsiTheme="minorHAnsi" w:cstheme="minorHAnsi"/>
          <w:lang w:val="fr-FR"/>
        </w:rPr>
        <w:t>/12</w:t>
      </w:r>
      <w:r w:rsidRPr="00326502">
        <w:rPr>
          <w:rFonts w:asciiTheme="minorHAnsi" w:hAnsiTheme="minorHAnsi" w:cstheme="minorHAnsi"/>
          <w:lang w:val="fr-FR"/>
        </w:rPr>
        <w:t>/2023 sur la p</w:t>
      </w:r>
      <w:r w:rsidR="00962B08" w:rsidRPr="00326502">
        <w:rPr>
          <w:rFonts w:asciiTheme="minorHAnsi" w:hAnsiTheme="minorHAnsi" w:cstheme="minorHAnsi"/>
          <w:lang w:val="fr-FR"/>
        </w:rPr>
        <w:t>la</w:t>
      </w:r>
      <w:r w:rsidRPr="00326502">
        <w:rPr>
          <w:rFonts w:asciiTheme="minorHAnsi" w:hAnsiTheme="minorHAnsi" w:cstheme="minorHAnsi"/>
          <w:lang w:val="fr-FR"/>
        </w:rPr>
        <w:t xml:space="preserve">teforme </w:t>
      </w:r>
      <w:proofErr w:type="spellStart"/>
      <w:r w:rsidRPr="00326502">
        <w:rPr>
          <w:rFonts w:asciiTheme="minorHAnsi" w:hAnsiTheme="minorHAnsi" w:cstheme="minorHAnsi"/>
          <w:lang w:val="fr-FR"/>
        </w:rPr>
        <w:t>JustRestart</w:t>
      </w:r>
      <w:proofErr w:type="spellEnd"/>
      <w:r w:rsidRPr="00326502">
        <w:rPr>
          <w:rFonts w:asciiTheme="minorHAnsi" w:hAnsiTheme="minorHAnsi" w:cstheme="minorHAnsi"/>
          <w:lang w:val="fr-FR"/>
        </w:rPr>
        <w:t xml:space="preserve"> sa requête en taxation d’honoraires et frais</w:t>
      </w:r>
      <w:r w:rsidR="00035B87">
        <w:rPr>
          <w:rFonts w:asciiTheme="minorHAnsi" w:hAnsiTheme="minorHAnsi" w:cstheme="minorHAnsi"/>
          <w:lang w:val="fr-FR"/>
        </w:rPr>
        <w:t>, corrigée</w:t>
      </w:r>
      <w:r w:rsidRPr="00326502">
        <w:rPr>
          <w:rFonts w:asciiTheme="minorHAnsi" w:hAnsiTheme="minorHAnsi" w:cstheme="minorHAnsi"/>
          <w:lang w:val="fr-FR"/>
        </w:rPr>
        <w:t>, en application de l’article 769, aliéna 2, du Code judicaire</w:t>
      </w:r>
    </w:p>
    <w:p w14:paraId="1D9826B3" w14:textId="77777777" w:rsidR="003D46E9" w:rsidRPr="00050B1C" w:rsidRDefault="003D46E9">
      <w:pPr>
        <w:ind w:left="1440"/>
        <w:rPr>
          <w:rFonts w:asciiTheme="minorHAnsi" w:hAnsiTheme="minorHAnsi" w:cstheme="minorHAnsi"/>
          <w:lang w:val="fr-FR"/>
        </w:rPr>
      </w:pPr>
    </w:p>
    <w:p w14:paraId="71116A14" w14:textId="77777777" w:rsidR="00E2721F" w:rsidRPr="00050B1C" w:rsidRDefault="00E2721F">
      <w:pPr>
        <w:ind w:left="1440"/>
        <w:rPr>
          <w:rFonts w:asciiTheme="minorHAnsi" w:hAnsiTheme="minorHAnsi" w:cstheme="minorHAnsi"/>
          <w:lang w:val="fr-FR"/>
        </w:rPr>
      </w:pPr>
      <w:r w:rsidRPr="00050B1C">
        <w:rPr>
          <w:rFonts w:asciiTheme="minorHAnsi" w:hAnsiTheme="minorHAnsi" w:cstheme="minorHAnsi"/>
          <w:lang w:val="fr-FR"/>
        </w:rPr>
        <w:t xml:space="preserve">L’article 1675/16 du Code judiciaire précise que les décisions prises dans le cadre de la procédure en règlement collectif de dettes et rendues par défaut ne sont pas susceptibles d’opposition. Elles sont donc réputées contradictoires (sur la question, voir de </w:t>
      </w:r>
      <w:proofErr w:type="spellStart"/>
      <w:r w:rsidRPr="00050B1C">
        <w:rPr>
          <w:rFonts w:asciiTheme="minorHAnsi" w:hAnsiTheme="minorHAnsi" w:cstheme="minorHAnsi"/>
          <w:lang w:val="fr-FR"/>
        </w:rPr>
        <w:t>Leval</w:t>
      </w:r>
      <w:proofErr w:type="spellEnd"/>
      <w:r w:rsidRPr="00050B1C">
        <w:rPr>
          <w:rFonts w:asciiTheme="minorHAnsi" w:hAnsiTheme="minorHAnsi" w:cstheme="minorHAnsi"/>
          <w:lang w:val="fr-FR"/>
        </w:rPr>
        <w:t>, La loi du 5 juillet 1998 relative au règlement collectif de dettes et à la possibilité de vente de gré à gré des biens immeubles saisis, Fac. de droit de Liège, 1998, p.71).</w:t>
      </w:r>
      <w:r w:rsidRPr="00050B1C">
        <w:rPr>
          <w:rFonts w:asciiTheme="minorHAnsi" w:hAnsiTheme="minorHAnsi" w:cstheme="minorHAnsi"/>
          <w:lang w:val="fr-FR"/>
        </w:rPr>
        <w:br/>
      </w:r>
      <w:r w:rsidRPr="00050B1C">
        <w:rPr>
          <w:rFonts w:asciiTheme="minorHAnsi" w:hAnsiTheme="minorHAnsi" w:cstheme="minorHAnsi"/>
          <w:lang w:val="fr-FR"/>
        </w:rPr>
        <w:br/>
      </w:r>
    </w:p>
    <w:p w14:paraId="441F854A" w14:textId="77777777" w:rsidR="0098178C" w:rsidRPr="00050B1C" w:rsidRDefault="0098178C" w:rsidP="0098178C">
      <w:pPr>
        <w:ind w:left="1440"/>
        <w:rPr>
          <w:rFonts w:asciiTheme="minorHAnsi" w:hAnsiTheme="minorHAnsi" w:cstheme="minorHAnsi"/>
          <w:b/>
          <w:bCs/>
          <w:u w:val="single"/>
          <w:lang w:val="fr-FR"/>
        </w:rPr>
      </w:pPr>
      <w:r w:rsidRPr="00050B1C">
        <w:rPr>
          <w:rFonts w:asciiTheme="minorHAnsi" w:hAnsiTheme="minorHAnsi" w:cstheme="minorHAnsi"/>
          <w:b/>
          <w:bCs/>
          <w:u w:val="single"/>
          <w:lang w:val="fr-FR"/>
        </w:rPr>
        <w:t>B.   Article 1675/13 bis du Code judiciaire:</w:t>
      </w:r>
    </w:p>
    <w:p w14:paraId="084943D3" w14:textId="77777777" w:rsidR="0098178C" w:rsidRPr="00050B1C" w:rsidRDefault="0098178C" w:rsidP="0098178C">
      <w:pPr>
        <w:ind w:left="1440"/>
        <w:rPr>
          <w:rFonts w:asciiTheme="minorHAnsi" w:hAnsiTheme="minorHAnsi" w:cstheme="minorHAnsi"/>
          <w:lang w:val="fr-FR"/>
        </w:rPr>
      </w:pPr>
    </w:p>
    <w:p w14:paraId="7DBBA441"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lang w:val="fr-FR"/>
        </w:rPr>
        <w:t xml:space="preserve">L’article 23 de la Constitution dispose que: </w:t>
      </w:r>
    </w:p>
    <w:p w14:paraId="22995112" w14:textId="77777777" w:rsidR="0098178C" w:rsidRPr="00050B1C" w:rsidRDefault="0098178C" w:rsidP="0098178C">
      <w:pPr>
        <w:ind w:left="1440"/>
        <w:rPr>
          <w:rFonts w:asciiTheme="minorHAnsi" w:hAnsiTheme="minorHAnsi" w:cstheme="minorHAnsi"/>
          <w:lang w:val="fr-FR"/>
        </w:rPr>
      </w:pPr>
    </w:p>
    <w:p w14:paraId="6EC7D1F7"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i/>
          <w:iCs/>
          <w:lang w:val="fr-FR"/>
        </w:rPr>
        <w:t>« Chacun a le droit de mener une vie conforme à la dignité humaine.</w:t>
      </w:r>
      <w:r w:rsidRPr="00050B1C">
        <w:rPr>
          <w:rFonts w:asciiTheme="minorHAnsi" w:hAnsiTheme="minorHAnsi" w:cstheme="minorHAnsi"/>
          <w:i/>
          <w:iCs/>
          <w:lang w:val="fr-FR"/>
        </w:rPr>
        <w:br/>
        <w:t>  A cette fin, la loi, le décret ou la règle visée à l'article 134 garantissent, en tenant compte des obligations correspondantes, les droits économiques, sociaux et culturels, et déterminent les conditions de leur exercice.</w:t>
      </w:r>
      <w:r w:rsidRPr="00050B1C">
        <w:rPr>
          <w:rFonts w:asciiTheme="minorHAnsi" w:hAnsiTheme="minorHAnsi" w:cstheme="minorHAnsi"/>
          <w:i/>
          <w:iCs/>
          <w:lang w:val="fr-FR"/>
        </w:rPr>
        <w:br/>
        <w:t>  Ces droits comprennent notamment :</w:t>
      </w:r>
      <w:r w:rsidRPr="00050B1C">
        <w:rPr>
          <w:rFonts w:asciiTheme="minorHAnsi" w:hAnsiTheme="minorHAnsi" w:cstheme="minorHAnsi"/>
          <w:i/>
          <w:iCs/>
          <w:lang w:val="fr-FR"/>
        </w:rPr>
        <w:br/>
        <w:t>  1° le droit au travail et au libre choix d'une activité professionnelle dans le cadre d'une politique générale de l'emploi, visant entre autres à assurer un niveau d'emploi aussi stable et élevé que possible, le droit à des conditions de travail et à une rémunération équitables, ainsi que le droit d'information, de consultation et de négociation collective;</w:t>
      </w:r>
      <w:r w:rsidRPr="00050B1C">
        <w:rPr>
          <w:rFonts w:asciiTheme="minorHAnsi" w:hAnsiTheme="minorHAnsi" w:cstheme="minorHAnsi"/>
          <w:i/>
          <w:iCs/>
          <w:lang w:val="fr-FR"/>
        </w:rPr>
        <w:br/>
        <w:t>  2° le droit à la sécurité sociale, à la protection de la santé et à l'aide sociale, médicale et juridique;</w:t>
      </w:r>
      <w:r w:rsidRPr="00050B1C">
        <w:rPr>
          <w:rFonts w:asciiTheme="minorHAnsi" w:hAnsiTheme="minorHAnsi" w:cstheme="minorHAnsi"/>
          <w:i/>
          <w:iCs/>
          <w:lang w:val="fr-FR"/>
        </w:rPr>
        <w:br/>
      </w:r>
      <w:r w:rsidRPr="00050B1C">
        <w:rPr>
          <w:rFonts w:asciiTheme="minorHAnsi" w:hAnsiTheme="minorHAnsi" w:cstheme="minorHAnsi"/>
          <w:i/>
          <w:iCs/>
          <w:lang w:val="fr-FR"/>
        </w:rPr>
        <w:lastRenderedPageBreak/>
        <w:t>  3° le droit à un logement décent;</w:t>
      </w:r>
      <w:r w:rsidRPr="00050B1C">
        <w:rPr>
          <w:rFonts w:asciiTheme="minorHAnsi" w:hAnsiTheme="minorHAnsi" w:cstheme="minorHAnsi"/>
          <w:i/>
          <w:iCs/>
          <w:lang w:val="fr-FR"/>
        </w:rPr>
        <w:br/>
        <w:t>  4° le droit à la protection d'un environnement sain;</w:t>
      </w:r>
      <w:r w:rsidRPr="00050B1C">
        <w:rPr>
          <w:rFonts w:asciiTheme="minorHAnsi" w:hAnsiTheme="minorHAnsi" w:cstheme="minorHAnsi"/>
          <w:i/>
          <w:iCs/>
          <w:lang w:val="fr-FR"/>
        </w:rPr>
        <w:br/>
        <w:t>  5° le droit à l'épanouissement culturel et social » .</w:t>
      </w:r>
      <w:r w:rsidRPr="00050B1C">
        <w:rPr>
          <w:rFonts w:asciiTheme="minorHAnsi" w:hAnsiTheme="minorHAnsi" w:cstheme="minorHAnsi"/>
          <w:i/>
          <w:iCs/>
          <w:lang w:val="fr-FR"/>
        </w:rPr>
        <w:br/>
      </w:r>
    </w:p>
    <w:p w14:paraId="02CED3F1"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lang w:val="fr-FR"/>
        </w:rPr>
        <w:t xml:space="preserve">L’article 1675/3 du Code judiciaire énonce que : </w:t>
      </w:r>
    </w:p>
    <w:p w14:paraId="53A5648B" w14:textId="77777777" w:rsidR="0098178C" w:rsidRPr="00050B1C" w:rsidRDefault="0098178C" w:rsidP="0098178C">
      <w:pPr>
        <w:ind w:left="1440"/>
        <w:rPr>
          <w:rFonts w:asciiTheme="minorHAnsi" w:hAnsiTheme="minorHAnsi" w:cstheme="minorHAnsi"/>
          <w:i/>
          <w:iCs/>
          <w:lang w:val="fr-FR"/>
        </w:rPr>
      </w:pPr>
      <w:r w:rsidRPr="00050B1C">
        <w:rPr>
          <w:rFonts w:asciiTheme="minorHAnsi" w:hAnsiTheme="minorHAnsi" w:cstheme="minorHAnsi"/>
          <w:i/>
          <w:iCs/>
          <w:lang w:val="fr-FR"/>
        </w:rPr>
        <w:t>«Le débiteur propose à ses créanciers de conclure un plan de règlement amiable par la voie d'un règlement collectif de dettes, sous le contrôle du juge.</w:t>
      </w:r>
      <w:r w:rsidRPr="00050B1C">
        <w:rPr>
          <w:rFonts w:asciiTheme="minorHAnsi" w:hAnsiTheme="minorHAnsi" w:cstheme="minorHAnsi"/>
          <w:i/>
          <w:iCs/>
          <w:lang w:val="fr-FR"/>
        </w:rPr>
        <w:br/>
        <w:t xml:space="preserve">  Si aucun accord n'est atteint quant à ce plan de règlement amiable, le juge </w:t>
      </w:r>
      <w:r w:rsidRPr="00050B1C">
        <w:rPr>
          <w:rFonts w:asciiTheme="minorHAnsi" w:hAnsiTheme="minorHAnsi" w:cstheme="minorHAnsi"/>
          <w:b/>
          <w:bCs/>
          <w:i/>
          <w:iCs/>
          <w:lang w:val="fr-FR"/>
        </w:rPr>
        <w:t>peut</w:t>
      </w:r>
      <w:r w:rsidRPr="00050B1C">
        <w:rPr>
          <w:rFonts w:asciiTheme="minorHAnsi" w:hAnsiTheme="minorHAnsi" w:cstheme="minorHAnsi"/>
          <w:i/>
          <w:iCs/>
          <w:lang w:val="fr-FR"/>
        </w:rPr>
        <w:t xml:space="preserve"> imposer un plan de règlement judiciaire.</w:t>
      </w:r>
    </w:p>
    <w:p w14:paraId="0B0F17D8"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i/>
          <w:iCs/>
          <w:lang w:val="fr-FR"/>
        </w:rPr>
        <w:t xml:space="preserve"> Le plan de règlement a pour objet de rétablir la situation financière du débiteur, en lui permettant notamment </w:t>
      </w:r>
      <w:r w:rsidRPr="00050B1C">
        <w:rPr>
          <w:rFonts w:asciiTheme="minorHAnsi" w:hAnsiTheme="minorHAnsi" w:cstheme="minorHAnsi"/>
          <w:i/>
          <w:iCs/>
          <w:u w:val="single"/>
          <w:lang w:val="fr-FR"/>
        </w:rPr>
        <w:t>dans la mesure du possible</w:t>
      </w:r>
      <w:r w:rsidRPr="00050B1C">
        <w:rPr>
          <w:rFonts w:asciiTheme="minorHAnsi" w:hAnsiTheme="minorHAnsi" w:cstheme="minorHAnsi"/>
          <w:i/>
          <w:iCs/>
          <w:lang w:val="fr-FR"/>
        </w:rPr>
        <w:t xml:space="preserve"> de payer ses dettes et en lui garantissant simultanément ainsi qu'à sa famille, qu'ils pourront mener une </w:t>
      </w:r>
      <w:r w:rsidRPr="00050B1C">
        <w:rPr>
          <w:rFonts w:asciiTheme="minorHAnsi" w:hAnsiTheme="minorHAnsi" w:cstheme="minorHAnsi"/>
          <w:b/>
          <w:bCs/>
          <w:i/>
          <w:iCs/>
          <w:lang w:val="fr-FR"/>
        </w:rPr>
        <w:t>vie conforme à la dignité humaine ».</w:t>
      </w:r>
      <w:r w:rsidRPr="00050B1C">
        <w:rPr>
          <w:rFonts w:asciiTheme="minorHAnsi" w:hAnsiTheme="minorHAnsi" w:cstheme="minorHAnsi"/>
          <w:i/>
          <w:iCs/>
          <w:lang w:val="fr-FR"/>
        </w:rPr>
        <w:br/>
      </w:r>
    </w:p>
    <w:p w14:paraId="5D1280CD" w14:textId="77777777" w:rsidR="0098178C" w:rsidRPr="00050B1C" w:rsidRDefault="0098178C" w:rsidP="0098178C">
      <w:pPr>
        <w:pStyle w:val="Commentaire"/>
        <w:rPr>
          <w:rFonts w:asciiTheme="minorHAnsi" w:hAnsiTheme="minorHAnsi" w:cstheme="minorHAnsi"/>
          <w:sz w:val="24"/>
          <w:lang w:eastAsia="en-US"/>
        </w:rPr>
      </w:pPr>
      <w:r w:rsidRPr="00050B1C">
        <w:rPr>
          <w:rFonts w:asciiTheme="minorHAnsi" w:hAnsiTheme="minorHAnsi" w:cstheme="minorHAnsi"/>
          <w:sz w:val="24"/>
          <w:lang w:eastAsia="en-US"/>
        </w:rPr>
        <w:tab/>
      </w:r>
      <w:r w:rsidRPr="00050B1C">
        <w:rPr>
          <w:rFonts w:asciiTheme="minorHAnsi" w:hAnsiTheme="minorHAnsi" w:cstheme="minorHAnsi"/>
          <w:sz w:val="24"/>
          <w:lang w:eastAsia="en-US"/>
        </w:rPr>
        <w:tab/>
        <w:t>L’article 1675/13 bis du Code judiciaire énonce que :</w:t>
      </w:r>
    </w:p>
    <w:p w14:paraId="29E40F51" w14:textId="77777777" w:rsidR="0098178C" w:rsidRPr="00050B1C" w:rsidRDefault="0098178C" w:rsidP="0098178C">
      <w:pPr>
        <w:pStyle w:val="Commentaire"/>
        <w:rPr>
          <w:rFonts w:asciiTheme="minorHAnsi" w:hAnsiTheme="minorHAnsi" w:cstheme="minorHAnsi"/>
          <w:sz w:val="24"/>
          <w:lang w:eastAsia="en-US"/>
        </w:rPr>
      </w:pPr>
    </w:p>
    <w:p w14:paraId="2D2C5DE9" w14:textId="77777777" w:rsidR="0098178C" w:rsidRPr="00050B1C" w:rsidRDefault="0098178C" w:rsidP="0098178C">
      <w:pPr>
        <w:ind w:left="1440"/>
        <w:rPr>
          <w:rFonts w:asciiTheme="minorHAnsi" w:hAnsiTheme="minorHAnsi" w:cstheme="minorHAnsi"/>
          <w:i/>
          <w:iCs/>
          <w:lang w:val="fr-FR"/>
        </w:rPr>
      </w:pPr>
      <w:r w:rsidRPr="00050B1C">
        <w:rPr>
          <w:rFonts w:asciiTheme="minorHAnsi" w:hAnsiTheme="minorHAnsi" w:cstheme="minorHAnsi"/>
          <w:i/>
          <w:iCs/>
          <w:lang w:val="fr-FR"/>
        </w:rPr>
        <w:t xml:space="preserve">« § 1er. </w:t>
      </w:r>
      <w:r w:rsidRPr="00050B1C">
        <w:rPr>
          <w:rFonts w:asciiTheme="minorHAnsi" w:hAnsiTheme="minorHAnsi" w:cstheme="minorHAnsi"/>
          <w:b/>
          <w:bCs/>
          <w:i/>
          <w:iCs/>
          <w:lang w:val="fr-FR"/>
        </w:rPr>
        <w:t>S'il apparaît qu'aucun plan amiable ou judiciaire n'est possible en raison de l'insuffisance des ressources du requérant</w:t>
      </w:r>
      <w:r w:rsidRPr="00050B1C">
        <w:rPr>
          <w:rFonts w:asciiTheme="minorHAnsi" w:hAnsiTheme="minorHAnsi" w:cstheme="minorHAnsi"/>
          <w:i/>
          <w:iCs/>
          <w:lang w:val="fr-FR"/>
        </w:rPr>
        <w:t>, le médiateur consigne cette constatation dans le procès-verbal visé à l'article 1675/11, § 1er, avec une proposition motivée justifiant l'octroi d'une remise totale des dettes et les éventuelles mesures dont elle devrait, à son estime, être accompagnée.</w:t>
      </w:r>
    </w:p>
    <w:p w14:paraId="1A1B7210" w14:textId="77777777" w:rsidR="0098178C" w:rsidRPr="00050B1C" w:rsidRDefault="0098178C" w:rsidP="0098178C">
      <w:pPr>
        <w:ind w:left="1440"/>
        <w:rPr>
          <w:rFonts w:asciiTheme="minorHAnsi" w:hAnsiTheme="minorHAnsi" w:cstheme="minorHAnsi"/>
          <w:i/>
          <w:iCs/>
          <w:lang w:val="fr-FR"/>
        </w:rPr>
      </w:pPr>
      <w:r w:rsidRPr="00050B1C">
        <w:rPr>
          <w:rFonts w:asciiTheme="minorHAnsi" w:hAnsiTheme="minorHAnsi" w:cstheme="minorHAnsi"/>
          <w:i/>
          <w:iCs/>
          <w:lang w:val="fr-FR"/>
        </w:rPr>
        <w:br/>
        <w:t>  § 2. Le juge peut, en pareil cas, accorder la remise totale des dettes sans plan de règlement et sans préjudice de l'application de l'article 1675/13, § 1er, alinéa 1er, premier tiret, 3 et 4.</w:t>
      </w:r>
    </w:p>
    <w:p w14:paraId="29F38F0E" w14:textId="77777777" w:rsidR="0098178C" w:rsidRPr="00050B1C" w:rsidRDefault="0098178C" w:rsidP="0098178C">
      <w:pPr>
        <w:ind w:left="1440"/>
        <w:rPr>
          <w:rFonts w:asciiTheme="minorHAnsi" w:hAnsiTheme="minorHAnsi" w:cstheme="minorHAnsi"/>
          <w:i/>
          <w:iCs/>
          <w:lang w:val="fr-FR"/>
        </w:rPr>
      </w:pPr>
      <w:r w:rsidRPr="00050B1C">
        <w:rPr>
          <w:rFonts w:asciiTheme="minorHAnsi" w:hAnsiTheme="minorHAnsi" w:cstheme="minorHAnsi"/>
          <w:i/>
          <w:iCs/>
          <w:lang w:val="fr-FR"/>
        </w:rPr>
        <w:br/>
        <w:t> § 3. Cette décision peut être assortie de mesures d'accompagnement, dont la durée ne peut être supérieure à cinq ans.</w:t>
      </w:r>
      <w:r w:rsidRPr="00050B1C">
        <w:rPr>
          <w:rFonts w:asciiTheme="minorHAnsi" w:hAnsiTheme="minorHAnsi" w:cstheme="minorHAnsi"/>
          <w:i/>
          <w:iCs/>
          <w:lang w:val="fr-FR"/>
        </w:rPr>
        <w:br/>
        <w:t>  L'article 51 n'est pas d'application.</w:t>
      </w:r>
    </w:p>
    <w:p w14:paraId="7FC3CB3F" w14:textId="77777777" w:rsidR="0098178C" w:rsidRPr="00050B1C" w:rsidRDefault="0098178C" w:rsidP="0098178C">
      <w:pPr>
        <w:ind w:left="1440"/>
        <w:rPr>
          <w:rFonts w:asciiTheme="minorHAnsi" w:hAnsiTheme="minorHAnsi" w:cstheme="minorHAnsi"/>
          <w:i/>
          <w:iCs/>
          <w:lang w:val="fr-FR"/>
        </w:rPr>
      </w:pPr>
      <w:r w:rsidRPr="00050B1C">
        <w:rPr>
          <w:rFonts w:asciiTheme="minorHAnsi" w:hAnsiTheme="minorHAnsi" w:cstheme="minorHAnsi"/>
          <w:i/>
          <w:iCs/>
          <w:lang w:val="fr-FR"/>
        </w:rPr>
        <w:br/>
        <w:t>  § 4. La remise de dettes est acquise, sauf retour à meilleure fortune dans les cinq années qui suivent la décision.</w:t>
      </w:r>
    </w:p>
    <w:p w14:paraId="155934D0" w14:textId="77777777" w:rsidR="0098178C" w:rsidRPr="00050B1C" w:rsidRDefault="0098178C" w:rsidP="0098178C">
      <w:pPr>
        <w:ind w:left="1440"/>
        <w:rPr>
          <w:rFonts w:asciiTheme="minorHAnsi" w:hAnsiTheme="minorHAnsi" w:cstheme="minorHAnsi"/>
          <w:i/>
          <w:iCs/>
          <w:lang w:val="fr-FR"/>
        </w:rPr>
      </w:pPr>
      <w:r w:rsidRPr="00050B1C">
        <w:rPr>
          <w:rFonts w:asciiTheme="minorHAnsi" w:hAnsiTheme="minorHAnsi" w:cstheme="minorHAnsi"/>
          <w:i/>
          <w:iCs/>
          <w:lang w:val="fr-FR"/>
        </w:rPr>
        <w:br/>
        <w:t> § 5. La décision peut être révoquée pendant cinq ans, dans les conditions visées à l'article 1675/15 ».</w:t>
      </w:r>
    </w:p>
    <w:p w14:paraId="1A4BCC08" w14:textId="6B7B6983" w:rsidR="00E2721F" w:rsidRPr="00050B1C" w:rsidRDefault="00E2721F" w:rsidP="0098178C">
      <w:pPr>
        <w:ind w:left="1440"/>
        <w:rPr>
          <w:rFonts w:asciiTheme="minorHAnsi" w:hAnsiTheme="minorHAnsi" w:cstheme="minorHAnsi"/>
          <w:b/>
          <w:bCs/>
          <w:u w:val="single"/>
          <w:lang w:val="fr-FR"/>
        </w:rPr>
      </w:pPr>
      <w:r w:rsidRPr="00050B1C">
        <w:rPr>
          <w:rFonts w:asciiTheme="minorHAnsi" w:hAnsiTheme="minorHAnsi" w:cstheme="minorHAnsi"/>
          <w:lang w:val="fr-FR"/>
        </w:rPr>
        <w:br/>
      </w:r>
      <w:r w:rsidR="00050B1C">
        <w:rPr>
          <w:rFonts w:asciiTheme="minorHAnsi" w:hAnsiTheme="minorHAnsi" w:cstheme="minorHAnsi"/>
          <w:b/>
          <w:bCs/>
          <w:u w:val="single"/>
          <w:lang w:val="fr-FR"/>
        </w:rPr>
        <w:t>Chiffres clés</w:t>
      </w:r>
      <w:r w:rsidRPr="00050B1C">
        <w:rPr>
          <w:rFonts w:asciiTheme="minorHAnsi" w:hAnsiTheme="minorHAnsi" w:cstheme="minorHAnsi"/>
          <w:b/>
          <w:bCs/>
          <w:u w:val="single"/>
          <w:lang w:val="fr-FR"/>
        </w:rPr>
        <w:t xml:space="preserve"> : </w:t>
      </w:r>
    </w:p>
    <w:p w14:paraId="5FBDA164" w14:textId="08E55A5D" w:rsidR="00360744" w:rsidRPr="00050B1C" w:rsidRDefault="00360744" w:rsidP="0098178C">
      <w:pPr>
        <w:ind w:left="1440"/>
        <w:rPr>
          <w:rFonts w:asciiTheme="minorHAnsi" w:hAnsiTheme="minorHAnsi" w:cstheme="minorHAnsi"/>
          <w:b/>
          <w:bCs/>
          <w:u w:val="single"/>
          <w:lang w:val="fr-FR"/>
        </w:rPr>
      </w:pPr>
    </w:p>
    <w:p w14:paraId="2F3A21E1" w14:textId="13A33E6F" w:rsidR="000D6618" w:rsidRPr="00050B1C" w:rsidRDefault="001C6352" w:rsidP="0098178C">
      <w:pPr>
        <w:ind w:left="1440"/>
        <w:rPr>
          <w:rFonts w:asciiTheme="minorHAnsi" w:hAnsiTheme="minorHAnsi" w:cstheme="minorHAnsi"/>
          <w:b/>
          <w:bCs/>
          <w:u w:val="single"/>
          <w:lang w:val="fr-FR"/>
        </w:rPr>
      </w:pPr>
      <w:r>
        <w:rPr>
          <w:rFonts w:asciiTheme="minorHAnsi" w:hAnsiTheme="minorHAnsi" w:cstheme="minorHAnsi"/>
          <w:b/>
          <w:bCs/>
          <w:u w:val="single"/>
          <w:lang w:val="fr-FR"/>
        </w:rPr>
      </w:r>
      <w:r>
        <w:rPr>
          <w:rFonts w:asciiTheme="minorHAnsi" w:hAnsiTheme="minorHAnsi" w:cstheme="minorHAnsi"/>
          <w:b/>
          <w:bCs/>
          <w:u w:val="single"/>
          <w:lang w:val="fr-FR"/>
        </w:rPr>
        <w:pict w14:anchorId="6A946862">
          <v:group id="_x0000_s1045" editas="orgchart" style="width:6in;height:156pt;mso-position-horizontal-relative:char;mso-position-vertical-relative:line" coordorigin="1638,2496" coordsize="7200,1800">
            <o:lock v:ext="edit" aspectratio="t"/>
            <o:diagram v:ext="edit" dgmstyle="0" dgmscalex="78643" dgmscaley="113596" dgmfontsize="14" constrainbounds="0,0,0,0">
              <o:relationtable v:ext="edit">
                <o:rel v:ext="edit" idsrc="#_s1046" iddest="#_s1046"/>
                <o:rel v:ext="edit" idsrc="#_s1047" iddest="#_s1046" idcntr="#_s1050"/>
                <o:rel v:ext="edit" idsrc="#_s1048" iddest="#_s1046" idcntr="#_s1051"/>
                <o:rel v:ext="edit" idsrc="#_s1049" iddest="#_s1046" idcntr="#_s105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1638;top:2496;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2" o:spid="_x0000_s1052" type="#_x0000_t34" style="position:absolute;left:6318;top:2136;width:360;height:2520;rotation:270;flip:x" o:connectortype="elbow" adj="6231,23600,-353631" strokeweight="2.25pt"/>
            <v:shapetype id="_x0000_t32" coordsize="21600,21600" o:spt="32" o:oned="t" path="m,l21600,21600e" filled="f">
              <v:path arrowok="t" fillok="f" o:connecttype="none"/>
              <o:lock v:ext="edit" shapetype="t"/>
            </v:shapetype>
            <v:shape id="_s1051" o:spid="_x0000_s1051" type="#_x0000_t32" style="position:absolute;left:5059;top:3395;width:360;height:1;rotation:270" o:connectortype="elbow" adj="-248954,-1,-248954" strokeweight="2.25pt"/>
            <v:shape id="_s1050" o:spid="_x0000_s1050" type="#_x0000_t34" style="position:absolute;left:3798;top:2136;width:360;height:2520;rotation:270" o:connectortype="elbow" adj="6231,-23600,-144277" strokeweight="2.25pt"/>
            <v:roundrect id="_s1046" o:spid="_x0000_s1046" style="position:absolute;left:4158;top:2496;width:2160;height:720;v-text-anchor:middle" arcsize="10923f" o:dgmlayout="0" o:dgmnodekind="1" fillcolor="#bbe0e3">
              <v:textbox inset="0,0,0,0">
                <w:txbxContent>
                  <w:p w14:paraId="1D799638" w14:textId="25500C21" w:rsidR="000D6618" w:rsidRDefault="000D6618" w:rsidP="000D6618">
                    <w:pPr>
                      <w:jc w:val="center"/>
                      <w:rPr>
                        <w:rFonts w:ascii="Calibri" w:hAnsi="Calibri" w:cs="Calibri"/>
                        <w:sz w:val="22"/>
                        <w:szCs w:val="22"/>
                        <w:lang w:val="fr-BE"/>
                      </w:rPr>
                    </w:pPr>
                    <w:r>
                      <w:rPr>
                        <w:rFonts w:ascii="Calibri" w:hAnsi="Calibri" w:cs="Calibri"/>
                        <w:sz w:val="22"/>
                        <w:szCs w:val="22"/>
                        <w:lang w:val="fr-BE"/>
                      </w:rPr>
                      <w:t>Passif en principal</w:t>
                    </w:r>
                  </w:p>
                  <w:p w14:paraId="0AEE2116" w14:textId="6C780D53" w:rsidR="000D6618" w:rsidRDefault="000D6618" w:rsidP="000D6618">
                    <w:pPr>
                      <w:jc w:val="center"/>
                      <w:rPr>
                        <w:rFonts w:ascii="Calibri" w:hAnsi="Calibri" w:cs="Calibri"/>
                        <w:sz w:val="22"/>
                        <w:szCs w:val="22"/>
                        <w:lang w:val="fr-BE"/>
                      </w:rPr>
                    </w:pPr>
                  </w:p>
                  <w:p w14:paraId="54A41C2B" w14:textId="52BA465D" w:rsidR="000D6618" w:rsidRDefault="00060F9A" w:rsidP="000D6618">
                    <w:pPr>
                      <w:jc w:val="center"/>
                      <w:rPr>
                        <w:rFonts w:ascii="Calibri" w:hAnsi="Calibri" w:cs="Calibri"/>
                        <w:sz w:val="22"/>
                        <w:szCs w:val="22"/>
                        <w:lang w:val="fr-BE"/>
                      </w:rPr>
                    </w:pPr>
                    <w:r>
                      <w:rPr>
                        <w:rFonts w:ascii="Calibri" w:hAnsi="Calibri" w:cs="Calibri"/>
                        <w:sz w:val="22"/>
                        <w:szCs w:val="22"/>
                        <w:lang w:val="fr-BE"/>
                      </w:rPr>
                      <w:t>9.411,37</w:t>
                    </w:r>
                    <w:r w:rsidR="000D6618">
                      <w:rPr>
                        <w:rFonts w:ascii="Calibri" w:hAnsi="Calibri" w:cs="Calibri"/>
                        <w:sz w:val="22"/>
                        <w:szCs w:val="22"/>
                        <w:lang w:val="fr-BE"/>
                      </w:rPr>
                      <w:t xml:space="preserve"> €</w:t>
                    </w:r>
                  </w:p>
                </w:txbxContent>
              </v:textbox>
            </v:roundrect>
            <v:roundrect id="_s1047" o:spid="_x0000_s1047" style="position:absolute;left:1638;top:3576;width:2160;height:720;v-text-anchor:middle" arcsize="10923f" o:dgmlayout="0" o:dgmnodekind="0" fillcolor="#bbe0e3">
              <v:textbox inset="0,0,0,0">
                <w:txbxContent>
                  <w:p w14:paraId="210FE203" w14:textId="0797A874" w:rsidR="000D6618" w:rsidRDefault="000D6618" w:rsidP="000D6618">
                    <w:pPr>
                      <w:jc w:val="center"/>
                      <w:rPr>
                        <w:rFonts w:ascii="Calibri" w:hAnsi="Calibri" w:cs="Calibri"/>
                        <w:sz w:val="22"/>
                        <w:szCs w:val="22"/>
                        <w:lang w:val="fr-BE"/>
                      </w:rPr>
                    </w:pPr>
                    <w:r>
                      <w:rPr>
                        <w:rFonts w:ascii="Calibri" w:hAnsi="Calibri" w:cs="Calibri"/>
                        <w:sz w:val="22"/>
                        <w:szCs w:val="22"/>
                        <w:lang w:val="fr-BE"/>
                      </w:rPr>
                      <w:t xml:space="preserve">Âge </w:t>
                    </w:r>
                  </w:p>
                  <w:p w14:paraId="602623C2" w14:textId="3236BD77" w:rsidR="000D6618" w:rsidRDefault="000D6618" w:rsidP="000D6618">
                    <w:pPr>
                      <w:jc w:val="center"/>
                      <w:rPr>
                        <w:rFonts w:ascii="Calibri" w:hAnsi="Calibri" w:cs="Calibri"/>
                        <w:sz w:val="22"/>
                        <w:szCs w:val="22"/>
                        <w:lang w:val="fr-BE"/>
                      </w:rPr>
                    </w:pPr>
                  </w:p>
                  <w:p w14:paraId="790F5EF6" w14:textId="54B35B98" w:rsidR="000D6618" w:rsidRDefault="00060F9A" w:rsidP="000D6618">
                    <w:pPr>
                      <w:jc w:val="center"/>
                      <w:rPr>
                        <w:rFonts w:ascii="Calibri" w:hAnsi="Calibri" w:cs="Calibri"/>
                        <w:sz w:val="22"/>
                        <w:szCs w:val="22"/>
                        <w:lang w:val="fr-BE"/>
                      </w:rPr>
                    </w:pPr>
                    <w:r>
                      <w:rPr>
                        <w:rFonts w:ascii="Calibri" w:hAnsi="Calibri" w:cs="Calibri"/>
                        <w:sz w:val="22"/>
                        <w:szCs w:val="22"/>
                        <w:lang w:val="fr-BE"/>
                      </w:rPr>
                      <w:t>26 et 25</w:t>
                    </w:r>
                    <w:r w:rsidR="000D6618">
                      <w:rPr>
                        <w:rFonts w:ascii="Calibri" w:hAnsi="Calibri" w:cs="Calibri"/>
                        <w:sz w:val="22"/>
                        <w:szCs w:val="22"/>
                        <w:lang w:val="fr-BE"/>
                      </w:rPr>
                      <w:t xml:space="preserve"> ans </w:t>
                    </w:r>
                  </w:p>
                </w:txbxContent>
              </v:textbox>
            </v:roundrect>
            <v:roundrect id="_s1048" o:spid="_x0000_s1048" style="position:absolute;left:4158;top:3576;width:2160;height:720;v-text-anchor:middle" arcsize="10923f" o:dgmlayout="0" o:dgmnodekind="0" fillcolor="#bbe0e3">
              <v:textbox inset="0,0,0,0">
                <w:txbxContent>
                  <w:p w14:paraId="3909DB0B" w14:textId="48025A59" w:rsidR="000D6618" w:rsidRDefault="000D6618" w:rsidP="000D6618">
                    <w:pPr>
                      <w:jc w:val="center"/>
                      <w:rPr>
                        <w:rFonts w:ascii="Calibri" w:hAnsi="Calibri" w:cs="Calibri"/>
                        <w:sz w:val="22"/>
                        <w:szCs w:val="22"/>
                        <w:lang w:val="fr-BE"/>
                      </w:rPr>
                    </w:pPr>
                    <w:r>
                      <w:rPr>
                        <w:rFonts w:ascii="Calibri" w:hAnsi="Calibri" w:cs="Calibri"/>
                        <w:sz w:val="22"/>
                        <w:szCs w:val="22"/>
                        <w:lang w:val="fr-BE"/>
                      </w:rPr>
                      <w:t>Revenus mensuels</w:t>
                    </w:r>
                  </w:p>
                  <w:p w14:paraId="1D50F67B" w14:textId="460C809C" w:rsidR="000D6618" w:rsidRDefault="000D6618" w:rsidP="000D6618">
                    <w:pPr>
                      <w:jc w:val="center"/>
                      <w:rPr>
                        <w:rFonts w:ascii="Calibri" w:hAnsi="Calibri" w:cs="Calibri"/>
                        <w:sz w:val="22"/>
                        <w:szCs w:val="22"/>
                        <w:lang w:val="fr-BE"/>
                      </w:rPr>
                    </w:pPr>
                  </w:p>
                  <w:p w14:paraId="68AEB5CA" w14:textId="0BCBE94C" w:rsidR="000D6618" w:rsidRDefault="00060F9A" w:rsidP="000D6618">
                    <w:pPr>
                      <w:jc w:val="center"/>
                      <w:rPr>
                        <w:rFonts w:ascii="Calibri" w:hAnsi="Calibri" w:cs="Calibri"/>
                        <w:sz w:val="22"/>
                        <w:szCs w:val="22"/>
                        <w:lang w:val="fr-BE"/>
                      </w:rPr>
                    </w:pPr>
                    <w:r>
                      <w:rPr>
                        <w:rFonts w:ascii="Calibri" w:hAnsi="Calibri" w:cs="Calibri"/>
                        <w:sz w:val="22"/>
                        <w:szCs w:val="22"/>
                        <w:lang w:val="fr-BE"/>
                      </w:rPr>
                      <w:t>+-</w:t>
                    </w:r>
                    <w:r w:rsidR="000D6618">
                      <w:rPr>
                        <w:rFonts w:ascii="Calibri" w:hAnsi="Calibri" w:cs="Calibri"/>
                        <w:sz w:val="22"/>
                        <w:szCs w:val="22"/>
                        <w:lang w:val="fr-BE"/>
                      </w:rPr>
                      <w:t>1.</w:t>
                    </w:r>
                    <w:r>
                      <w:rPr>
                        <w:rFonts w:ascii="Calibri" w:hAnsi="Calibri" w:cs="Calibri"/>
                        <w:sz w:val="22"/>
                        <w:szCs w:val="22"/>
                        <w:lang w:val="fr-BE"/>
                      </w:rPr>
                      <w:t>700</w:t>
                    </w:r>
                    <w:r w:rsidR="000D6618">
                      <w:rPr>
                        <w:rFonts w:ascii="Calibri" w:hAnsi="Calibri" w:cs="Calibri"/>
                        <w:sz w:val="22"/>
                        <w:szCs w:val="22"/>
                        <w:lang w:val="fr-BE"/>
                      </w:rPr>
                      <w:t xml:space="preserve"> € (</w:t>
                    </w:r>
                    <w:r>
                      <w:rPr>
                        <w:rFonts w:ascii="Calibri" w:hAnsi="Calibri" w:cs="Calibri"/>
                        <w:sz w:val="22"/>
                        <w:szCs w:val="22"/>
                        <w:lang w:val="fr-BE"/>
                      </w:rPr>
                      <w:t>AC/RIS</w:t>
                    </w:r>
                    <w:r w:rsidR="000D6618">
                      <w:rPr>
                        <w:rFonts w:ascii="Calibri" w:hAnsi="Calibri" w:cs="Calibri"/>
                        <w:sz w:val="22"/>
                        <w:szCs w:val="22"/>
                        <w:lang w:val="fr-BE"/>
                      </w:rPr>
                      <w:t>)</w:t>
                    </w:r>
                    <w:r>
                      <w:rPr>
                        <w:rFonts w:ascii="Calibri" w:hAnsi="Calibri" w:cs="Calibri"/>
                        <w:sz w:val="22"/>
                        <w:szCs w:val="22"/>
                        <w:lang w:val="fr-BE"/>
                      </w:rPr>
                      <w:t xml:space="preserve"> et +- 1.025,63 € (AF)</w:t>
                    </w:r>
                  </w:p>
                  <w:p w14:paraId="3033163A" w14:textId="77777777" w:rsidR="00360744" w:rsidRPr="00060F9A" w:rsidRDefault="00360744">
                    <w:pPr>
                      <w:rPr>
                        <w:lang w:val="fr-BE"/>
                      </w:rPr>
                    </w:pPr>
                  </w:p>
                </w:txbxContent>
              </v:textbox>
            </v:roundrect>
            <v:roundrect id="_s1049" o:spid="_x0000_s1049" style="position:absolute;left:6678;top:3576;width:2160;height:720;v-text-anchor:middle" arcsize="10923f" o:dgmlayout="0" o:dgmnodekind="0" fillcolor="#bbe0e3">
              <v:textbox inset="0,0,0,0">
                <w:txbxContent>
                  <w:p w14:paraId="14407824" w14:textId="40919D18" w:rsidR="000D6618" w:rsidRDefault="000D6618" w:rsidP="000D6618">
                    <w:pPr>
                      <w:jc w:val="center"/>
                      <w:rPr>
                        <w:rFonts w:ascii="Calibri" w:hAnsi="Calibri" w:cs="Calibri"/>
                        <w:sz w:val="22"/>
                        <w:szCs w:val="22"/>
                        <w:lang w:val="fr-BE"/>
                      </w:rPr>
                    </w:pPr>
                    <w:r>
                      <w:rPr>
                        <w:rFonts w:ascii="Calibri" w:hAnsi="Calibri" w:cs="Calibri"/>
                        <w:sz w:val="22"/>
                        <w:szCs w:val="22"/>
                        <w:lang w:val="fr-BE"/>
                      </w:rPr>
                      <w:t>Compte de médiation</w:t>
                    </w:r>
                    <w:r w:rsidR="00360744">
                      <w:rPr>
                        <w:rFonts w:ascii="Calibri" w:hAnsi="Calibri" w:cs="Calibri"/>
                        <w:sz w:val="22"/>
                        <w:szCs w:val="22"/>
                        <w:lang w:val="fr-BE"/>
                      </w:rPr>
                      <w:t> :</w:t>
                    </w:r>
                  </w:p>
                  <w:p w14:paraId="2D446C20" w14:textId="77777777" w:rsidR="00360744" w:rsidRDefault="00360744" w:rsidP="000D6618">
                    <w:pPr>
                      <w:jc w:val="center"/>
                      <w:rPr>
                        <w:rFonts w:ascii="Calibri" w:hAnsi="Calibri" w:cs="Calibri"/>
                        <w:sz w:val="22"/>
                        <w:szCs w:val="22"/>
                        <w:lang w:val="fr-BE"/>
                      </w:rPr>
                    </w:pPr>
                  </w:p>
                  <w:p w14:paraId="012307DC" w14:textId="4F5CC6E3" w:rsidR="00360744" w:rsidRDefault="00031B8B" w:rsidP="000D6618">
                    <w:pPr>
                      <w:jc w:val="center"/>
                      <w:rPr>
                        <w:rFonts w:ascii="Calibri" w:hAnsi="Calibri" w:cs="Calibri"/>
                        <w:sz w:val="20"/>
                        <w:szCs w:val="20"/>
                        <w:lang w:val="fr-BE"/>
                      </w:rPr>
                    </w:pPr>
                    <w:r>
                      <w:rPr>
                        <w:rFonts w:ascii="Calibri" w:hAnsi="Calibri" w:cs="Calibri"/>
                        <w:sz w:val="22"/>
                        <w:szCs w:val="22"/>
                        <w:lang w:val="fr-BE"/>
                      </w:rPr>
                      <w:t>2</w:t>
                    </w:r>
                    <w:r w:rsidR="00326502">
                      <w:rPr>
                        <w:rFonts w:ascii="Calibri" w:hAnsi="Calibri" w:cs="Calibri"/>
                        <w:sz w:val="22"/>
                        <w:szCs w:val="22"/>
                        <w:lang w:val="fr-BE"/>
                      </w:rPr>
                      <w:t>08,85</w:t>
                    </w:r>
                    <w:r w:rsidR="00360744">
                      <w:rPr>
                        <w:rFonts w:ascii="Calibri" w:hAnsi="Calibri" w:cs="Calibri"/>
                        <w:sz w:val="22"/>
                        <w:szCs w:val="22"/>
                        <w:lang w:val="fr-BE"/>
                      </w:rPr>
                      <w:t xml:space="preserve"> € le </w:t>
                    </w:r>
                    <w:r w:rsidR="00060F9A">
                      <w:rPr>
                        <w:rFonts w:ascii="Calibri" w:hAnsi="Calibri" w:cs="Calibri"/>
                        <w:sz w:val="22"/>
                        <w:szCs w:val="22"/>
                        <w:lang w:val="fr-BE"/>
                      </w:rPr>
                      <w:t>7/</w:t>
                    </w:r>
                    <w:r w:rsidR="00326502">
                      <w:rPr>
                        <w:rFonts w:ascii="Calibri" w:hAnsi="Calibri" w:cs="Calibri"/>
                        <w:sz w:val="22"/>
                        <w:szCs w:val="22"/>
                        <w:lang w:val="fr-BE"/>
                      </w:rPr>
                      <w:t>12</w:t>
                    </w:r>
                    <w:r w:rsidR="00360744">
                      <w:rPr>
                        <w:rFonts w:ascii="Calibri" w:hAnsi="Calibri" w:cs="Calibri"/>
                        <w:sz w:val="22"/>
                        <w:szCs w:val="22"/>
                        <w:lang w:val="fr-BE"/>
                      </w:rPr>
                      <w:t>/2023</w:t>
                    </w:r>
                  </w:p>
                </w:txbxContent>
              </v:textbox>
            </v:roundrect>
            <w10:anchorlock/>
          </v:group>
        </w:pict>
      </w:r>
    </w:p>
    <w:p w14:paraId="68DF18C9" w14:textId="77777777" w:rsidR="00E2721F" w:rsidRPr="00050B1C" w:rsidRDefault="00E2721F">
      <w:pPr>
        <w:ind w:left="1440"/>
        <w:rPr>
          <w:rFonts w:asciiTheme="minorHAnsi" w:hAnsiTheme="minorHAnsi" w:cstheme="minorHAnsi"/>
          <w:lang w:val="fr-FR"/>
        </w:rPr>
      </w:pPr>
    </w:p>
    <w:p w14:paraId="74BC6C33" w14:textId="77777777" w:rsidR="00050B1C" w:rsidRDefault="00050B1C">
      <w:pPr>
        <w:ind w:left="1440"/>
        <w:rPr>
          <w:rFonts w:asciiTheme="minorHAnsi" w:hAnsiTheme="minorHAnsi" w:cstheme="minorHAnsi"/>
          <w:lang w:val="fr-FR"/>
        </w:rPr>
      </w:pPr>
    </w:p>
    <w:p w14:paraId="1EF6079D" w14:textId="77777777" w:rsidR="00050B1C" w:rsidRDefault="00050B1C">
      <w:pPr>
        <w:ind w:left="1440"/>
        <w:rPr>
          <w:rFonts w:ascii="Calibri" w:hAnsi="Calibri" w:cs="Calibri"/>
          <w:b/>
          <w:bCs/>
          <w:u w:val="single"/>
          <w:lang w:val="fr-FR"/>
        </w:rPr>
      </w:pPr>
      <w:r w:rsidRPr="00050B1C">
        <w:rPr>
          <w:rFonts w:ascii="Calibri" w:hAnsi="Calibri" w:cs="Calibri"/>
          <w:b/>
          <w:bCs/>
          <w:u w:val="single"/>
          <w:lang w:val="fr-FR"/>
        </w:rPr>
        <w:t xml:space="preserve">Appréciation : </w:t>
      </w:r>
    </w:p>
    <w:p w14:paraId="06470138" w14:textId="77777777" w:rsidR="00050B1C" w:rsidRDefault="00050B1C">
      <w:pPr>
        <w:ind w:left="1440"/>
        <w:rPr>
          <w:rFonts w:ascii="Calibri" w:hAnsi="Calibri" w:cs="Calibri"/>
          <w:b/>
          <w:bCs/>
          <w:u w:val="single"/>
          <w:lang w:val="fr-FR"/>
        </w:rPr>
      </w:pPr>
    </w:p>
    <w:p w14:paraId="0A758871" w14:textId="5AD1FC42" w:rsidR="00060F9A" w:rsidRDefault="00050B1C">
      <w:pPr>
        <w:ind w:left="1440"/>
        <w:rPr>
          <w:rFonts w:asciiTheme="minorHAnsi" w:hAnsiTheme="minorHAnsi" w:cstheme="minorHAnsi"/>
          <w:lang w:val="fr-FR"/>
        </w:rPr>
      </w:pPr>
      <w:r>
        <w:rPr>
          <w:rFonts w:asciiTheme="minorHAnsi" w:hAnsiTheme="minorHAnsi" w:cstheme="minorHAnsi"/>
          <w:lang w:val="fr-FR"/>
        </w:rPr>
        <w:t>M</w:t>
      </w:r>
      <w:r w:rsidR="00060F9A">
        <w:rPr>
          <w:rFonts w:asciiTheme="minorHAnsi" w:hAnsiTheme="minorHAnsi" w:cstheme="minorHAnsi"/>
          <w:lang w:val="fr-FR"/>
        </w:rPr>
        <w:t xml:space="preserve">onsieur </w:t>
      </w:r>
      <w:r w:rsidR="001C6352">
        <w:rPr>
          <w:rFonts w:asciiTheme="minorHAnsi" w:hAnsiTheme="minorHAnsi" w:cstheme="minorHAnsi"/>
          <w:lang w:val="fr-FR"/>
        </w:rPr>
        <w:t>P</w:t>
      </w:r>
      <w:r w:rsidR="00060F9A">
        <w:rPr>
          <w:rFonts w:asciiTheme="minorHAnsi" w:hAnsiTheme="minorHAnsi" w:cstheme="minorHAnsi"/>
          <w:lang w:val="fr-FR"/>
        </w:rPr>
        <w:t xml:space="preserve"> est âgé de 26 ans et M</w:t>
      </w:r>
      <w:r w:rsidR="0062415B" w:rsidRPr="00050B1C">
        <w:rPr>
          <w:rFonts w:asciiTheme="minorHAnsi" w:hAnsiTheme="minorHAnsi" w:cstheme="minorHAnsi"/>
          <w:lang w:val="fr-FR"/>
        </w:rPr>
        <w:t xml:space="preserve">adame </w:t>
      </w:r>
      <w:r w:rsidR="001C6352">
        <w:rPr>
          <w:rFonts w:asciiTheme="minorHAnsi" w:hAnsiTheme="minorHAnsi" w:cstheme="minorHAnsi"/>
          <w:lang w:val="fr-FR"/>
        </w:rPr>
        <w:t>G</w:t>
      </w:r>
      <w:r w:rsidR="00060F9A">
        <w:rPr>
          <w:rFonts w:asciiTheme="minorHAnsi" w:hAnsiTheme="minorHAnsi" w:cstheme="minorHAnsi"/>
          <w:lang w:val="fr-FR"/>
        </w:rPr>
        <w:t xml:space="preserve"> </w:t>
      </w:r>
      <w:r w:rsidR="00EE485A" w:rsidRPr="00050B1C">
        <w:rPr>
          <w:rFonts w:asciiTheme="minorHAnsi" w:hAnsiTheme="minorHAnsi" w:cstheme="minorHAnsi"/>
          <w:lang w:val="fr-FR"/>
        </w:rPr>
        <w:t>e</w:t>
      </w:r>
      <w:r w:rsidR="00E2721F" w:rsidRPr="00050B1C">
        <w:rPr>
          <w:rFonts w:asciiTheme="minorHAnsi" w:hAnsiTheme="minorHAnsi" w:cstheme="minorHAnsi"/>
          <w:lang w:val="fr-FR"/>
        </w:rPr>
        <w:t xml:space="preserve">st </w:t>
      </w:r>
      <w:r w:rsidR="00F43CE8" w:rsidRPr="00050B1C">
        <w:rPr>
          <w:rFonts w:asciiTheme="minorHAnsi" w:hAnsiTheme="minorHAnsi" w:cstheme="minorHAnsi"/>
          <w:lang w:val="fr-FR"/>
        </w:rPr>
        <w:t>âgé</w:t>
      </w:r>
      <w:r w:rsidR="00853795" w:rsidRPr="00050B1C">
        <w:rPr>
          <w:rFonts w:asciiTheme="minorHAnsi" w:hAnsiTheme="minorHAnsi" w:cstheme="minorHAnsi"/>
          <w:lang w:val="fr-FR"/>
        </w:rPr>
        <w:t>e</w:t>
      </w:r>
      <w:r w:rsidR="009C50D4" w:rsidRPr="00050B1C">
        <w:rPr>
          <w:rFonts w:asciiTheme="minorHAnsi" w:hAnsiTheme="minorHAnsi" w:cstheme="minorHAnsi"/>
          <w:lang w:val="fr-FR"/>
        </w:rPr>
        <w:t xml:space="preserve"> </w:t>
      </w:r>
      <w:r w:rsidR="00F43CE8" w:rsidRPr="00050B1C">
        <w:rPr>
          <w:rFonts w:asciiTheme="minorHAnsi" w:hAnsiTheme="minorHAnsi" w:cstheme="minorHAnsi"/>
          <w:lang w:val="fr-FR"/>
        </w:rPr>
        <w:t xml:space="preserve">de </w:t>
      </w:r>
      <w:r w:rsidR="00060F9A">
        <w:rPr>
          <w:rFonts w:asciiTheme="minorHAnsi" w:hAnsiTheme="minorHAnsi" w:cstheme="minorHAnsi"/>
          <w:lang w:val="fr-FR"/>
        </w:rPr>
        <w:t>25</w:t>
      </w:r>
      <w:r w:rsidR="00E101ED" w:rsidRPr="00050B1C">
        <w:rPr>
          <w:rFonts w:asciiTheme="minorHAnsi" w:hAnsiTheme="minorHAnsi" w:cstheme="minorHAnsi"/>
          <w:lang w:val="fr-FR"/>
        </w:rPr>
        <w:t xml:space="preserve"> </w:t>
      </w:r>
      <w:r w:rsidR="005F2A5C" w:rsidRPr="00050B1C">
        <w:rPr>
          <w:rFonts w:asciiTheme="minorHAnsi" w:hAnsiTheme="minorHAnsi" w:cstheme="minorHAnsi"/>
          <w:lang w:val="fr-FR"/>
        </w:rPr>
        <w:t>ans</w:t>
      </w:r>
      <w:r w:rsidR="00060F9A">
        <w:rPr>
          <w:rFonts w:asciiTheme="minorHAnsi" w:hAnsiTheme="minorHAnsi" w:cstheme="minorHAnsi"/>
          <w:lang w:val="fr-FR"/>
        </w:rPr>
        <w:t>.</w:t>
      </w:r>
    </w:p>
    <w:p w14:paraId="4C8CE6A4" w14:textId="77777777" w:rsidR="00060F9A" w:rsidRDefault="00060F9A">
      <w:pPr>
        <w:ind w:left="1440"/>
        <w:rPr>
          <w:rFonts w:asciiTheme="minorHAnsi" w:hAnsiTheme="minorHAnsi" w:cstheme="minorHAnsi"/>
          <w:lang w:val="fr-FR"/>
        </w:rPr>
      </w:pPr>
    </w:p>
    <w:p w14:paraId="054C8425" w14:textId="0DB7A89E" w:rsidR="0062415B" w:rsidRPr="00050B1C" w:rsidRDefault="00060F9A">
      <w:pPr>
        <w:ind w:left="1440"/>
        <w:rPr>
          <w:rFonts w:asciiTheme="minorHAnsi" w:hAnsiTheme="minorHAnsi" w:cstheme="minorHAnsi"/>
          <w:lang w:val="fr-FR"/>
        </w:rPr>
      </w:pPr>
      <w:r>
        <w:rPr>
          <w:rFonts w:asciiTheme="minorHAnsi" w:hAnsiTheme="minorHAnsi" w:cstheme="minorHAnsi"/>
          <w:lang w:val="fr-FR"/>
        </w:rPr>
        <w:t>Ils viven</w:t>
      </w:r>
      <w:r w:rsidR="00B42D31" w:rsidRPr="00050B1C">
        <w:rPr>
          <w:rFonts w:asciiTheme="minorHAnsi" w:hAnsiTheme="minorHAnsi" w:cstheme="minorHAnsi"/>
          <w:lang w:val="fr-FR"/>
        </w:rPr>
        <w:t xml:space="preserve">t à </w:t>
      </w:r>
      <w:proofErr w:type="spellStart"/>
      <w:r w:rsidR="000D6618" w:rsidRPr="00050B1C">
        <w:rPr>
          <w:rFonts w:asciiTheme="minorHAnsi" w:hAnsiTheme="minorHAnsi" w:cstheme="minorHAnsi"/>
          <w:lang w:val="fr-FR"/>
        </w:rPr>
        <w:t>Marchin</w:t>
      </w:r>
      <w:proofErr w:type="spellEnd"/>
      <w:r>
        <w:rPr>
          <w:rFonts w:asciiTheme="minorHAnsi" w:hAnsiTheme="minorHAnsi" w:cstheme="minorHAnsi"/>
          <w:lang w:val="fr-FR"/>
        </w:rPr>
        <w:t>, avec leurs 4 enfants nés en 2016, 2018, 2020 et 2022</w:t>
      </w:r>
      <w:r w:rsidR="0062415B" w:rsidRPr="00050B1C">
        <w:rPr>
          <w:rFonts w:asciiTheme="minorHAnsi" w:hAnsiTheme="minorHAnsi" w:cstheme="minorHAnsi"/>
          <w:lang w:val="fr-FR"/>
        </w:rPr>
        <w:t>.</w:t>
      </w:r>
    </w:p>
    <w:p w14:paraId="33DED70F" w14:textId="06ED3857" w:rsidR="000D6618" w:rsidRPr="00050B1C" w:rsidRDefault="000D6618">
      <w:pPr>
        <w:ind w:left="1440"/>
        <w:rPr>
          <w:rFonts w:asciiTheme="minorHAnsi" w:hAnsiTheme="minorHAnsi" w:cstheme="minorHAnsi"/>
          <w:lang w:val="fr-FR"/>
        </w:rPr>
      </w:pPr>
    </w:p>
    <w:p w14:paraId="55970592" w14:textId="3AA181A6" w:rsidR="000D6618" w:rsidRDefault="00060F9A">
      <w:pPr>
        <w:ind w:left="1440"/>
        <w:rPr>
          <w:rFonts w:asciiTheme="minorHAnsi" w:hAnsiTheme="minorHAnsi" w:cstheme="minorHAnsi"/>
          <w:lang w:val="fr-FR"/>
        </w:rPr>
      </w:pPr>
      <w:r>
        <w:rPr>
          <w:rFonts w:asciiTheme="minorHAnsi" w:hAnsiTheme="minorHAnsi" w:cstheme="minorHAnsi"/>
          <w:lang w:val="fr-FR"/>
        </w:rPr>
        <w:t xml:space="preserve">Ils bénéficient d’allocations sociales (allocations de chômage/RIS) de +- 1.700 </w:t>
      </w:r>
      <w:r w:rsidR="000D6618" w:rsidRPr="00050B1C">
        <w:rPr>
          <w:rFonts w:asciiTheme="minorHAnsi" w:hAnsiTheme="minorHAnsi" w:cstheme="minorHAnsi"/>
          <w:lang w:val="fr-FR"/>
        </w:rPr>
        <w:t>€ par mois</w:t>
      </w:r>
      <w:r>
        <w:rPr>
          <w:rFonts w:asciiTheme="minorHAnsi" w:hAnsiTheme="minorHAnsi" w:cstheme="minorHAnsi"/>
          <w:lang w:val="fr-FR"/>
        </w:rPr>
        <w:t>, et d’allocations familiales de +- 1.025 € par mois, soit un total de +- 2.725 € par mois.</w:t>
      </w:r>
    </w:p>
    <w:p w14:paraId="60F79605" w14:textId="15431A0E" w:rsidR="00060F9A" w:rsidRDefault="00060F9A">
      <w:pPr>
        <w:ind w:left="1440"/>
        <w:rPr>
          <w:rFonts w:asciiTheme="minorHAnsi" w:hAnsiTheme="minorHAnsi" w:cstheme="minorHAnsi"/>
          <w:lang w:val="fr-FR"/>
        </w:rPr>
      </w:pPr>
    </w:p>
    <w:p w14:paraId="4A4B5590" w14:textId="17F0F58A" w:rsidR="00060F9A" w:rsidRPr="00050B1C" w:rsidRDefault="00060F9A">
      <w:pPr>
        <w:ind w:left="1440"/>
        <w:rPr>
          <w:rFonts w:asciiTheme="minorHAnsi" w:hAnsiTheme="minorHAnsi" w:cstheme="minorHAnsi"/>
          <w:lang w:val="fr-FR"/>
        </w:rPr>
      </w:pPr>
      <w:r>
        <w:rPr>
          <w:rFonts w:asciiTheme="minorHAnsi" w:hAnsiTheme="minorHAnsi" w:cstheme="minorHAnsi"/>
          <w:lang w:val="fr-FR"/>
        </w:rPr>
        <w:t xml:space="preserve">Ils sont en guidance budgétaire auprès du CPAS de </w:t>
      </w:r>
      <w:proofErr w:type="spellStart"/>
      <w:r>
        <w:rPr>
          <w:rFonts w:asciiTheme="minorHAnsi" w:hAnsiTheme="minorHAnsi" w:cstheme="minorHAnsi"/>
          <w:lang w:val="fr-FR"/>
        </w:rPr>
        <w:t>Marchin</w:t>
      </w:r>
      <w:proofErr w:type="spellEnd"/>
      <w:r>
        <w:rPr>
          <w:rFonts w:asciiTheme="minorHAnsi" w:hAnsiTheme="minorHAnsi" w:cstheme="minorHAnsi"/>
          <w:lang w:val="fr-FR"/>
        </w:rPr>
        <w:t>.</w:t>
      </w:r>
    </w:p>
    <w:p w14:paraId="0D636241" w14:textId="38BCFD87" w:rsidR="000D6618" w:rsidRPr="00050B1C" w:rsidRDefault="000D6618">
      <w:pPr>
        <w:ind w:left="1440"/>
        <w:rPr>
          <w:rFonts w:asciiTheme="minorHAnsi" w:hAnsiTheme="minorHAnsi" w:cstheme="minorHAnsi"/>
          <w:lang w:val="fr-FR"/>
        </w:rPr>
      </w:pPr>
    </w:p>
    <w:p w14:paraId="63763A09" w14:textId="0382EB14" w:rsidR="0095342E" w:rsidRDefault="00060F9A">
      <w:pPr>
        <w:ind w:left="1440"/>
        <w:rPr>
          <w:rFonts w:asciiTheme="minorHAnsi" w:hAnsiTheme="minorHAnsi" w:cstheme="minorHAnsi"/>
          <w:lang w:val="fr-FR"/>
        </w:rPr>
      </w:pPr>
      <w:r>
        <w:rPr>
          <w:rFonts w:asciiTheme="minorHAnsi" w:hAnsiTheme="minorHAnsi" w:cstheme="minorHAnsi"/>
          <w:lang w:val="fr-FR"/>
        </w:rPr>
        <w:t xml:space="preserve">Monsieur </w:t>
      </w:r>
      <w:r w:rsidR="001C6352">
        <w:rPr>
          <w:rFonts w:asciiTheme="minorHAnsi" w:hAnsiTheme="minorHAnsi" w:cstheme="minorHAnsi"/>
          <w:lang w:val="fr-FR"/>
        </w:rPr>
        <w:t>P</w:t>
      </w:r>
      <w:r>
        <w:rPr>
          <w:rFonts w:asciiTheme="minorHAnsi" w:hAnsiTheme="minorHAnsi" w:cstheme="minorHAnsi"/>
          <w:lang w:val="fr-FR"/>
        </w:rPr>
        <w:t xml:space="preserve"> cherche du travail, mais n’en trouve pas encore.</w:t>
      </w:r>
    </w:p>
    <w:p w14:paraId="646ADD93" w14:textId="77777777" w:rsidR="00060F9A" w:rsidRPr="00050B1C" w:rsidRDefault="00060F9A">
      <w:pPr>
        <w:ind w:left="1440"/>
        <w:rPr>
          <w:rFonts w:asciiTheme="minorHAnsi" w:hAnsiTheme="minorHAnsi" w:cstheme="minorHAnsi"/>
          <w:lang w:val="fr-FR"/>
        </w:rPr>
      </w:pPr>
    </w:p>
    <w:p w14:paraId="63DA80AC" w14:textId="05F391B6" w:rsidR="005B45B8" w:rsidRPr="00050B1C" w:rsidRDefault="005B45B8">
      <w:pPr>
        <w:ind w:left="1440"/>
        <w:rPr>
          <w:rFonts w:asciiTheme="minorHAnsi" w:hAnsiTheme="minorHAnsi" w:cstheme="minorHAnsi"/>
          <w:lang w:val="fr-FR"/>
        </w:rPr>
      </w:pPr>
      <w:r w:rsidRPr="00050B1C">
        <w:rPr>
          <w:rFonts w:asciiTheme="minorHAnsi" w:hAnsiTheme="minorHAnsi" w:cstheme="minorHAnsi"/>
          <w:lang w:val="fr-FR"/>
        </w:rPr>
        <w:t xml:space="preserve">Le passif </w:t>
      </w:r>
      <w:r w:rsidR="00922FB1" w:rsidRPr="00050B1C">
        <w:rPr>
          <w:rFonts w:asciiTheme="minorHAnsi" w:hAnsiTheme="minorHAnsi" w:cstheme="minorHAnsi"/>
          <w:lang w:val="fr-FR"/>
        </w:rPr>
        <w:t xml:space="preserve">déclaré et </w:t>
      </w:r>
      <w:r w:rsidRPr="00050B1C">
        <w:rPr>
          <w:rFonts w:asciiTheme="minorHAnsi" w:hAnsiTheme="minorHAnsi" w:cstheme="minorHAnsi"/>
          <w:lang w:val="fr-FR"/>
        </w:rPr>
        <w:t xml:space="preserve">admis en principal est de </w:t>
      </w:r>
      <w:r w:rsidR="00060F9A" w:rsidRPr="00060F9A">
        <w:rPr>
          <w:rFonts w:asciiTheme="minorHAnsi" w:hAnsiTheme="minorHAnsi" w:cstheme="minorHAnsi"/>
          <w:b/>
          <w:bCs/>
          <w:lang w:val="fr-FR"/>
        </w:rPr>
        <w:t>9.411,37</w:t>
      </w:r>
      <w:r w:rsidR="00BE1EBE" w:rsidRPr="00050B1C">
        <w:rPr>
          <w:rFonts w:asciiTheme="minorHAnsi" w:hAnsiTheme="minorHAnsi" w:cstheme="minorHAnsi"/>
          <w:b/>
          <w:lang w:val="fr-FR"/>
        </w:rPr>
        <w:t xml:space="preserve"> </w:t>
      </w:r>
      <w:r w:rsidRPr="00050B1C">
        <w:rPr>
          <w:rFonts w:asciiTheme="minorHAnsi" w:hAnsiTheme="minorHAnsi" w:cstheme="minorHAnsi"/>
          <w:b/>
          <w:lang w:val="fr-FR"/>
        </w:rPr>
        <w:t>€</w:t>
      </w:r>
      <w:r w:rsidRPr="00050B1C">
        <w:rPr>
          <w:rFonts w:asciiTheme="minorHAnsi" w:hAnsiTheme="minorHAnsi" w:cstheme="minorHAnsi"/>
          <w:lang w:val="fr-FR"/>
        </w:rPr>
        <w:t xml:space="preserve"> (voir tableau ac</w:t>
      </w:r>
      <w:r w:rsidR="00922FB1" w:rsidRPr="00050B1C">
        <w:rPr>
          <w:rFonts w:asciiTheme="minorHAnsi" w:hAnsiTheme="minorHAnsi" w:cstheme="minorHAnsi"/>
          <w:lang w:val="fr-FR"/>
        </w:rPr>
        <w:t>tualisé déposé par le médiateur</w:t>
      </w:r>
      <w:r w:rsidR="00060F9A">
        <w:rPr>
          <w:rFonts w:asciiTheme="minorHAnsi" w:hAnsiTheme="minorHAnsi" w:cstheme="minorHAnsi"/>
          <w:lang w:val="fr-FR"/>
        </w:rPr>
        <w:t>)</w:t>
      </w:r>
      <w:r w:rsidRPr="00050B1C">
        <w:rPr>
          <w:rFonts w:asciiTheme="minorHAnsi" w:hAnsiTheme="minorHAnsi" w:cstheme="minorHAnsi"/>
          <w:lang w:val="fr-FR"/>
        </w:rPr>
        <w:t>.</w:t>
      </w:r>
    </w:p>
    <w:p w14:paraId="50873FDE" w14:textId="77777777" w:rsidR="009C50D4" w:rsidRPr="00050B1C" w:rsidRDefault="009C50D4">
      <w:pPr>
        <w:ind w:left="1440"/>
        <w:rPr>
          <w:rFonts w:asciiTheme="minorHAnsi" w:hAnsiTheme="minorHAnsi" w:cstheme="minorHAnsi"/>
          <w:lang w:val="fr-FR"/>
        </w:rPr>
      </w:pPr>
    </w:p>
    <w:p w14:paraId="6FAA0B60" w14:textId="102DFCD2" w:rsidR="009D0024" w:rsidRPr="00050B1C" w:rsidRDefault="00922FB1">
      <w:pPr>
        <w:ind w:left="1440"/>
        <w:rPr>
          <w:rFonts w:asciiTheme="minorHAnsi" w:hAnsiTheme="minorHAnsi" w:cstheme="minorHAnsi"/>
          <w:lang w:val="fr-FR"/>
        </w:rPr>
      </w:pPr>
      <w:r w:rsidRPr="00050B1C">
        <w:rPr>
          <w:rFonts w:asciiTheme="minorHAnsi" w:hAnsiTheme="minorHAnsi" w:cstheme="minorHAnsi"/>
          <w:lang w:val="fr-FR"/>
        </w:rPr>
        <w:t>La médiateur</w:t>
      </w:r>
      <w:r w:rsidR="003B384F" w:rsidRPr="00050B1C">
        <w:rPr>
          <w:rFonts w:asciiTheme="minorHAnsi" w:hAnsiTheme="minorHAnsi" w:cstheme="minorHAnsi"/>
          <w:lang w:val="fr-FR"/>
        </w:rPr>
        <w:t xml:space="preserve"> </w:t>
      </w:r>
      <w:r w:rsidRPr="00050B1C">
        <w:rPr>
          <w:rFonts w:asciiTheme="minorHAnsi" w:hAnsiTheme="minorHAnsi" w:cstheme="minorHAnsi"/>
          <w:lang w:val="fr-FR"/>
        </w:rPr>
        <w:t>rétr</w:t>
      </w:r>
      <w:r w:rsidR="003B384F" w:rsidRPr="00050B1C">
        <w:rPr>
          <w:rFonts w:asciiTheme="minorHAnsi" w:hAnsiTheme="minorHAnsi" w:cstheme="minorHAnsi"/>
          <w:lang w:val="fr-FR"/>
        </w:rPr>
        <w:t>ocède</w:t>
      </w:r>
      <w:r w:rsidR="00EE485A" w:rsidRPr="00050B1C">
        <w:rPr>
          <w:rFonts w:asciiTheme="minorHAnsi" w:hAnsiTheme="minorHAnsi" w:cstheme="minorHAnsi"/>
          <w:lang w:val="fr-FR"/>
        </w:rPr>
        <w:t xml:space="preserve"> au</w:t>
      </w:r>
      <w:r w:rsidR="00060F9A">
        <w:rPr>
          <w:rFonts w:asciiTheme="minorHAnsi" w:hAnsiTheme="minorHAnsi" w:cstheme="minorHAnsi"/>
          <w:lang w:val="fr-FR"/>
        </w:rPr>
        <w:t>x</w:t>
      </w:r>
      <w:r w:rsidR="009D0024" w:rsidRPr="00050B1C">
        <w:rPr>
          <w:rFonts w:asciiTheme="minorHAnsi" w:hAnsiTheme="minorHAnsi" w:cstheme="minorHAnsi"/>
          <w:lang w:val="fr-FR"/>
        </w:rPr>
        <w:t xml:space="preserve"> médié l’</w:t>
      </w:r>
      <w:r w:rsidR="009C50D4" w:rsidRPr="00050B1C">
        <w:rPr>
          <w:rFonts w:asciiTheme="minorHAnsi" w:hAnsiTheme="minorHAnsi" w:cstheme="minorHAnsi"/>
          <w:lang w:val="fr-FR"/>
        </w:rPr>
        <w:t xml:space="preserve">essentiel de </w:t>
      </w:r>
      <w:r w:rsidR="00060F9A">
        <w:rPr>
          <w:rFonts w:asciiTheme="minorHAnsi" w:hAnsiTheme="minorHAnsi" w:cstheme="minorHAnsi"/>
          <w:lang w:val="fr-FR"/>
        </w:rPr>
        <w:t>leurs</w:t>
      </w:r>
      <w:r w:rsidR="00EE485A" w:rsidRPr="00050B1C">
        <w:rPr>
          <w:rFonts w:asciiTheme="minorHAnsi" w:hAnsiTheme="minorHAnsi" w:cstheme="minorHAnsi"/>
          <w:lang w:val="fr-FR"/>
        </w:rPr>
        <w:t xml:space="preserve"> revenu</w:t>
      </w:r>
      <w:r w:rsidR="009C50D4" w:rsidRPr="00050B1C">
        <w:rPr>
          <w:rFonts w:asciiTheme="minorHAnsi" w:hAnsiTheme="minorHAnsi" w:cstheme="minorHAnsi"/>
          <w:lang w:val="fr-FR"/>
        </w:rPr>
        <w:t>s</w:t>
      </w:r>
      <w:r w:rsidR="00EE485A" w:rsidRPr="00050B1C">
        <w:rPr>
          <w:rFonts w:asciiTheme="minorHAnsi" w:hAnsiTheme="minorHAnsi" w:cstheme="minorHAnsi"/>
          <w:lang w:val="fr-FR"/>
        </w:rPr>
        <w:t xml:space="preserve"> de remplacement</w:t>
      </w:r>
      <w:r w:rsidR="003B384F" w:rsidRPr="00050B1C">
        <w:rPr>
          <w:rFonts w:asciiTheme="minorHAnsi" w:hAnsiTheme="minorHAnsi" w:cstheme="minorHAnsi"/>
          <w:lang w:val="fr-FR"/>
        </w:rPr>
        <w:t>, puisqu</w:t>
      </w:r>
      <w:r w:rsidR="009D0024" w:rsidRPr="00050B1C">
        <w:rPr>
          <w:rFonts w:asciiTheme="minorHAnsi" w:hAnsiTheme="minorHAnsi" w:cstheme="minorHAnsi"/>
          <w:lang w:val="fr-FR"/>
        </w:rPr>
        <w:t>e le</w:t>
      </w:r>
      <w:r w:rsidR="00060F9A">
        <w:rPr>
          <w:rFonts w:asciiTheme="minorHAnsi" w:hAnsiTheme="minorHAnsi" w:cstheme="minorHAnsi"/>
          <w:lang w:val="fr-FR"/>
        </w:rPr>
        <w:t>urs</w:t>
      </w:r>
      <w:r w:rsidR="009D0024" w:rsidRPr="00050B1C">
        <w:rPr>
          <w:rFonts w:asciiTheme="minorHAnsi" w:hAnsiTheme="minorHAnsi" w:cstheme="minorHAnsi"/>
          <w:lang w:val="fr-FR"/>
        </w:rPr>
        <w:t xml:space="preserve"> charges incompressibles </w:t>
      </w:r>
      <w:r w:rsidR="009C50D4" w:rsidRPr="00050B1C">
        <w:rPr>
          <w:rFonts w:asciiTheme="minorHAnsi" w:hAnsiTheme="minorHAnsi" w:cstheme="minorHAnsi"/>
          <w:lang w:val="fr-FR"/>
        </w:rPr>
        <w:t>avoisinent les revenus mensuels</w:t>
      </w:r>
      <w:r w:rsidR="009D0024" w:rsidRPr="00050B1C">
        <w:rPr>
          <w:rFonts w:asciiTheme="minorHAnsi" w:hAnsiTheme="minorHAnsi" w:cstheme="minorHAnsi"/>
          <w:lang w:val="fr-FR"/>
        </w:rPr>
        <w:t>.</w:t>
      </w:r>
    </w:p>
    <w:p w14:paraId="27026421" w14:textId="21C80BC0" w:rsidR="000D6618" w:rsidRPr="00050B1C" w:rsidRDefault="000D6618">
      <w:pPr>
        <w:ind w:left="1440"/>
        <w:rPr>
          <w:rFonts w:asciiTheme="minorHAnsi" w:hAnsiTheme="minorHAnsi" w:cstheme="minorHAnsi"/>
          <w:lang w:val="fr-FR"/>
        </w:rPr>
      </w:pPr>
    </w:p>
    <w:p w14:paraId="12777C5A" w14:textId="0622A506" w:rsidR="000D6618" w:rsidRPr="00050B1C" w:rsidRDefault="000D6618">
      <w:pPr>
        <w:ind w:left="1440"/>
        <w:rPr>
          <w:rFonts w:asciiTheme="minorHAnsi" w:hAnsiTheme="minorHAnsi" w:cstheme="minorHAnsi"/>
          <w:lang w:val="fr-FR"/>
        </w:rPr>
      </w:pPr>
      <w:r w:rsidRPr="00050B1C">
        <w:rPr>
          <w:rFonts w:asciiTheme="minorHAnsi" w:hAnsiTheme="minorHAnsi" w:cstheme="minorHAnsi"/>
          <w:lang w:val="fr-FR"/>
        </w:rPr>
        <w:t>Le médiateur expose qu’il est impossible d’élaborer un plan amiable, ni même un plan judiciaire, en raison d’une insuffisance de revenus, qui apparait irrémédiablement acquise.</w:t>
      </w:r>
    </w:p>
    <w:p w14:paraId="69835902" w14:textId="77777777" w:rsidR="00505D09" w:rsidRPr="00050B1C" w:rsidRDefault="00505D09">
      <w:pPr>
        <w:ind w:left="1440"/>
        <w:rPr>
          <w:rFonts w:asciiTheme="minorHAnsi" w:hAnsiTheme="minorHAnsi" w:cstheme="minorHAnsi"/>
          <w:lang w:val="fr-FR"/>
        </w:rPr>
      </w:pPr>
    </w:p>
    <w:p w14:paraId="53FDD866" w14:textId="3DD977FC" w:rsidR="00E101ED" w:rsidRPr="00050B1C" w:rsidRDefault="00E101ED">
      <w:pPr>
        <w:ind w:left="1440"/>
        <w:rPr>
          <w:rFonts w:asciiTheme="minorHAnsi" w:hAnsiTheme="minorHAnsi" w:cstheme="minorHAnsi"/>
          <w:lang w:val="fr-FR"/>
        </w:rPr>
      </w:pPr>
      <w:r w:rsidRPr="00050B1C">
        <w:rPr>
          <w:rFonts w:asciiTheme="minorHAnsi" w:hAnsiTheme="minorHAnsi" w:cstheme="minorHAnsi"/>
          <w:lang w:val="fr-FR"/>
        </w:rPr>
        <w:t>Le médiateur a donc déposé un PV de carence</w:t>
      </w:r>
      <w:r w:rsidR="00360744" w:rsidRPr="00050B1C">
        <w:rPr>
          <w:rFonts w:asciiTheme="minorHAnsi" w:hAnsiTheme="minorHAnsi" w:cstheme="minorHAnsi"/>
          <w:lang w:val="fr-FR"/>
        </w:rPr>
        <w:t>, et motive sa demande de remise totale de dettes</w:t>
      </w:r>
      <w:r w:rsidR="00050B1C">
        <w:rPr>
          <w:rFonts w:asciiTheme="minorHAnsi" w:hAnsiTheme="minorHAnsi" w:cstheme="minorHAnsi"/>
          <w:lang w:val="fr-FR"/>
        </w:rPr>
        <w:t xml:space="preserve"> de façon circonstanciée</w:t>
      </w:r>
      <w:r w:rsidRPr="00050B1C">
        <w:rPr>
          <w:rFonts w:asciiTheme="minorHAnsi" w:hAnsiTheme="minorHAnsi" w:cstheme="minorHAnsi"/>
          <w:lang w:val="fr-FR"/>
        </w:rPr>
        <w:t>.</w:t>
      </w:r>
    </w:p>
    <w:p w14:paraId="38116218" w14:textId="77777777" w:rsidR="00E101ED" w:rsidRPr="00050B1C" w:rsidRDefault="00E101ED">
      <w:pPr>
        <w:ind w:left="1440"/>
        <w:rPr>
          <w:rFonts w:asciiTheme="minorHAnsi" w:hAnsiTheme="minorHAnsi" w:cstheme="minorHAnsi"/>
          <w:lang w:val="fr-FR"/>
        </w:rPr>
      </w:pPr>
    </w:p>
    <w:p w14:paraId="66B18A1C" w14:textId="2C5C291E" w:rsidR="00B4230F" w:rsidRPr="00050B1C" w:rsidRDefault="00060F9A" w:rsidP="00B4230F">
      <w:pPr>
        <w:ind w:left="1440"/>
        <w:rPr>
          <w:rFonts w:asciiTheme="minorHAnsi" w:hAnsiTheme="minorHAnsi" w:cstheme="minorHAnsi"/>
          <w:lang w:val="fr-FR"/>
        </w:rPr>
      </w:pPr>
      <w:r>
        <w:rPr>
          <w:rFonts w:asciiTheme="minorHAnsi" w:hAnsiTheme="minorHAnsi" w:cstheme="minorHAnsi"/>
          <w:lang w:val="fr-FR"/>
        </w:rPr>
        <w:t xml:space="preserve">Monsieur </w:t>
      </w:r>
      <w:r w:rsidR="001C6352">
        <w:rPr>
          <w:rFonts w:asciiTheme="minorHAnsi" w:hAnsiTheme="minorHAnsi" w:cstheme="minorHAnsi"/>
          <w:lang w:val="fr-FR"/>
        </w:rPr>
        <w:t>P</w:t>
      </w:r>
      <w:r>
        <w:rPr>
          <w:rFonts w:asciiTheme="minorHAnsi" w:hAnsiTheme="minorHAnsi" w:cstheme="minorHAnsi"/>
          <w:lang w:val="fr-FR"/>
        </w:rPr>
        <w:t xml:space="preserve"> et Madame </w:t>
      </w:r>
      <w:r w:rsidR="001C6352">
        <w:rPr>
          <w:rFonts w:asciiTheme="minorHAnsi" w:hAnsiTheme="minorHAnsi" w:cstheme="minorHAnsi"/>
          <w:lang w:val="fr-FR"/>
        </w:rPr>
        <w:t>G</w:t>
      </w:r>
      <w:r>
        <w:rPr>
          <w:rFonts w:asciiTheme="minorHAnsi" w:hAnsiTheme="minorHAnsi" w:cstheme="minorHAnsi"/>
          <w:lang w:val="fr-FR"/>
        </w:rPr>
        <w:t xml:space="preserve"> </w:t>
      </w:r>
      <w:r w:rsidR="003D46E9" w:rsidRPr="00050B1C">
        <w:rPr>
          <w:rFonts w:asciiTheme="minorHAnsi" w:hAnsiTheme="minorHAnsi" w:cstheme="minorHAnsi"/>
          <w:lang w:val="fr-FR"/>
        </w:rPr>
        <w:t xml:space="preserve"> </w:t>
      </w:r>
      <w:r w:rsidR="009B51C9" w:rsidRPr="00050B1C">
        <w:rPr>
          <w:rFonts w:asciiTheme="minorHAnsi" w:hAnsiTheme="minorHAnsi" w:cstheme="minorHAnsi"/>
          <w:lang w:val="fr-FR"/>
        </w:rPr>
        <w:t>collabore</w:t>
      </w:r>
      <w:r>
        <w:rPr>
          <w:rFonts w:asciiTheme="minorHAnsi" w:hAnsiTheme="minorHAnsi" w:cstheme="minorHAnsi"/>
          <w:lang w:val="fr-FR"/>
        </w:rPr>
        <w:t>nt</w:t>
      </w:r>
      <w:r w:rsidR="009B51C9" w:rsidRPr="00050B1C">
        <w:rPr>
          <w:rFonts w:asciiTheme="minorHAnsi" w:hAnsiTheme="minorHAnsi" w:cstheme="minorHAnsi"/>
          <w:lang w:val="fr-FR"/>
        </w:rPr>
        <w:t xml:space="preserve"> normalement</w:t>
      </w:r>
      <w:r w:rsidR="00B4230F" w:rsidRPr="00050B1C">
        <w:rPr>
          <w:rFonts w:asciiTheme="minorHAnsi" w:hAnsiTheme="minorHAnsi" w:cstheme="minorHAnsi"/>
          <w:lang w:val="fr-FR"/>
        </w:rPr>
        <w:t xml:space="preserve"> à la médiation de dettes.</w:t>
      </w:r>
    </w:p>
    <w:p w14:paraId="440C4816" w14:textId="77777777" w:rsidR="006D304D" w:rsidRPr="00050B1C" w:rsidRDefault="006D304D" w:rsidP="00B4230F">
      <w:pPr>
        <w:ind w:left="1440"/>
        <w:rPr>
          <w:rFonts w:asciiTheme="minorHAnsi" w:hAnsiTheme="minorHAnsi" w:cstheme="minorHAnsi"/>
          <w:lang w:val="fr-FR"/>
        </w:rPr>
      </w:pPr>
    </w:p>
    <w:p w14:paraId="26364DC2" w14:textId="23B4E1BD" w:rsidR="006D304D" w:rsidRPr="00050B1C" w:rsidRDefault="00060F9A" w:rsidP="00B4230F">
      <w:pPr>
        <w:ind w:left="1440"/>
        <w:rPr>
          <w:rFonts w:asciiTheme="minorHAnsi" w:hAnsiTheme="minorHAnsi" w:cstheme="minorHAnsi"/>
          <w:lang w:val="fr-FR"/>
        </w:rPr>
      </w:pPr>
      <w:r>
        <w:rPr>
          <w:rFonts w:asciiTheme="minorHAnsi" w:hAnsiTheme="minorHAnsi" w:cstheme="minorHAnsi"/>
          <w:lang w:val="fr-FR"/>
        </w:rPr>
        <w:t>Ils</w:t>
      </w:r>
      <w:r w:rsidR="009C50D4" w:rsidRPr="00050B1C">
        <w:rPr>
          <w:rFonts w:asciiTheme="minorHAnsi" w:hAnsiTheme="minorHAnsi" w:cstheme="minorHAnsi"/>
          <w:lang w:val="fr-FR"/>
        </w:rPr>
        <w:t xml:space="preserve"> </w:t>
      </w:r>
      <w:r w:rsidR="00EE485A" w:rsidRPr="00050B1C">
        <w:rPr>
          <w:rFonts w:asciiTheme="minorHAnsi" w:hAnsiTheme="minorHAnsi" w:cstheme="minorHAnsi"/>
          <w:lang w:val="fr-FR"/>
        </w:rPr>
        <w:t>ne semble</w:t>
      </w:r>
      <w:r>
        <w:rPr>
          <w:rFonts w:asciiTheme="minorHAnsi" w:hAnsiTheme="minorHAnsi" w:cstheme="minorHAnsi"/>
          <w:lang w:val="fr-FR"/>
        </w:rPr>
        <w:t>nt</w:t>
      </w:r>
      <w:r w:rsidR="00EE485A" w:rsidRPr="00050B1C">
        <w:rPr>
          <w:rFonts w:asciiTheme="minorHAnsi" w:hAnsiTheme="minorHAnsi" w:cstheme="minorHAnsi"/>
          <w:lang w:val="fr-FR"/>
        </w:rPr>
        <w:t xml:space="preserve"> pas avoir</w:t>
      </w:r>
      <w:r w:rsidR="006D304D" w:rsidRPr="00050B1C">
        <w:rPr>
          <w:rFonts w:asciiTheme="minorHAnsi" w:hAnsiTheme="minorHAnsi" w:cstheme="minorHAnsi"/>
          <w:lang w:val="fr-FR"/>
        </w:rPr>
        <w:t xml:space="preserve"> créé de nouvelles dettes</w:t>
      </w:r>
      <w:r>
        <w:rPr>
          <w:rFonts w:asciiTheme="minorHAnsi" w:hAnsiTheme="minorHAnsi" w:cstheme="minorHAnsi"/>
          <w:lang w:val="fr-FR"/>
        </w:rPr>
        <w:t xml:space="preserve">, grâce entre autre à la guidance budgétaire qui est essentielle </w:t>
      </w:r>
      <w:r w:rsidR="00AA66D1">
        <w:rPr>
          <w:rFonts w:asciiTheme="minorHAnsi" w:hAnsiTheme="minorHAnsi" w:cstheme="minorHAnsi"/>
          <w:lang w:val="fr-FR"/>
        </w:rPr>
        <w:t>dans leur situation</w:t>
      </w:r>
      <w:r w:rsidR="006D304D" w:rsidRPr="00050B1C">
        <w:rPr>
          <w:rFonts w:asciiTheme="minorHAnsi" w:hAnsiTheme="minorHAnsi" w:cstheme="minorHAnsi"/>
          <w:lang w:val="fr-FR"/>
        </w:rPr>
        <w:t>.</w:t>
      </w:r>
    </w:p>
    <w:p w14:paraId="36F1F1E5" w14:textId="77777777" w:rsidR="002873C7" w:rsidRPr="00050B1C" w:rsidRDefault="002873C7" w:rsidP="002873C7">
      <w:pPr>
        <w:ind w:left="1440"/>
        <w:rPr>
          <w:rFonts w:asciiTheme="minorHAnsi" w:hAnsiTheme="minorHAnsi" w:cstheme="minorHAnsi"/>
          <w:lang w:val="fr-FR"/>
        </w:rPr>
      </w:pPr>
    </w:p>
    <w:p w14:paraId="15E4015B" w14:textId="75CEB3DE" w:rsidR="00DC7B49" w:rsidRPr="00050B1C" w:rsidRDefault="00DC7B49" w:rsidP="00DC7B49">
      <w:pPr>
        <w:ind w:left="1440"/>
        <w:rPr>
          <w:rFonts w:asciiTheme="minorHAnsi" w:hAnsiTheme="minorHAnsi" w:cstheme="minorHAnsi"/>
          <w:lang w:val="fr-FR"/>
        </w:rPr>
      </w:pPr>
      <w:r w:rsidRPr="00050B1C">
        <w:rPr>
          <w:rFonts w:asciiTheme="minorHAnsi" w:hAnsiTheme="minorHAnsi" w:cstheme="minorHAnsi"/>
          <w:lang w:val="fr-FR"/>
        </w:rPr>
        <w:t>Comme l</w:t>
      </w:r>
      <w:r w:rsidR="00AA66D1">
        <w:rPr>
          <w:rFonts w:asciiTheme="minorHAnsi" w:hAnsiTheme="minorHAnsi" w:cstheme="minorHAnsi"/>
          <w:lang w:val="fr-FR"/>
        </w:rPr>
        <w:t>es y</w:t>
      </w:r>
      <w:r w:rsidRPr="00050B1C">
        <w:rPr>
          <w:rFonts w:asciiTheme="minorHAnsi" w:hAnsiTheme="minorHAnsi" w:cstheme="minorHAnsi"/>
          <w:lang w:val="fr-FR"/>
        </w:rPr>
        <w:t xml:space="preserve"> autorise l’article 1675/13 bis du Code judiciaire depuis l’arrêt de la Cour constitutionnelle n° 196/2011 du 22/12/2011, </w:t>
      </w:r>
      <w:r w:rsidR="00AA66D1">
        <w:rPr>
          <w:rFonts w:asciiTheme="minorHAnsi" w:hAnsiTheme="minorHAnsi" w:cstheme="minorHAnsi"/>
          <w:lang w:val="fr-FR"/>
        </w:rPr>
        <w:t xml:space="preserve">Monsieur </w:t>
      </w:r>
      <w:r w:rsidR="001C6352">
        <w:rPr>
          <w:rFonts w:asciiTheme="minorHAnsi" w:hAnsiTheme="minorHAnsi" w:cstheme="minorHAnsi"/>
          <w:lang w:val="fr-FR"/>
        </w:rPr>
        <w:t>P</w:t>
      </w:r>
      <w:r w:rsidR="00AA66D1">
        <w:rPr>
          <w:rFonts w:asciiTheme="minorHAnsi" w:hAnsiTheme="minorHAnsi" w:cstheme="minorHAnsi"/>
          <w:lang w:val="fr-FR"/>
        </w:rPr>
        <w:t xml:space="preserve"> et Madame </w:t>
      </w:r>
      <w:r w:rsidR="001C6352">
        <w:rPr>
          <w:rFonts w:asciiTheme="minorHAnsi" w:hAnsiTheme="minorHAnsi" w:cstheme="minorHAnsi"/>
          <w:lang w:val="fr-FR"/>
        </w:rPr>
        <w:t>G</w:t>
      </w:r>
      <w:r w:rsidRPr="00050B1C">
        <w:rPr>
          <w:rFonts w:asciiTheme="minorHAnsi" w:hAnsiTheme="minorHAnsi" w:cstheme="minorHAnsi"/>
          <w:lang w:val="fr-FR"/>
        </w:rPr>
        <w:t xml:space="preserve"> sollicite</w:t>
      </w:r>
      <w:r w:rsidR="00AA66D1">
        <w:rPr>
          <w:rFonts w:asciiTheme="minorHAnsi" w:hAnsiTheme="minorHAnsi" w:cstheme="minorHAnsi"/>
          <w:lang w:val="fr-FR"/>
        </w:rPr>
        <w:t>nt</w:t>
      </w:r>
      <w:r w:rsidRPr="00050B1C">
        <w:rPr>
          <w:rFonts w:asciiTheme="minorHAnsi" w:hAnsiTheme="minorHAnsi" w:cstheme="minorHAnsi"/>
          <w:lang w:val="fr-FR"/>
        </w:rPr>
        <w:t xml:space="preserve"> également la remise </w:t>
      </w:r>
      <w:r w:rsidR="00505D09" w:rsidRPr="00050B1C">
        <w:rPr>
          <w:rFonts w:asciiTheme="minorHAnsi" w:hAnsiTheme="minorHAnsi" w:cstheme="minorHAnsi"/>
          <w:lang w:val="fr-FR"/>
        </w:rPr>
        <w:t>du solde impayé</w:t>
      </w:r>
      <w:r w:rsidRPr="00050B1C">
        <w:rPr>
          <w:rFonts w:asciiTheme="minorHAnsi" w:hAnsiTheme="minorHAnsi" w:cstheme="minorHAnsi"/>
          <w:lang w:val="fr-FR"/>
        </w:rPr>
        <w:t xml:space="preserve"> de ses dettes.</w:t>
      </w:r>
    </w:p>
    <w:p w14:paraId="6714CCEF" w14:textId="77777777" w:rsidR="00DC7B49" w:rsidRPr="00050B1C" w:rsidRDefault="00DC7B49">
      <w:pPr>
        <w:ind w:left="1440"/>
        <w:rPr>
          <w:rFonts w:asciiTheme="minorHAnsi" w:hAnsiTheme="minorHAnsi" w:cstheme="minorHAnsi"/>
          <w:lang w:val="fr-FR"/>
        </w:rPr>
      </w:pPr>
    </w:p>
    <w:p w14:paraId="2406D49A" w14:textId="655842EE" w:rsidR="0073467C" w:rsidRPr="00050B1C" w:rsidRDefault="0073467C">
      <w:pPr>
        <w:ind w:left="1440"/>
        <w:rPr>
          <w:rFonts w:asciiTheme="minorHAnsi" w:hAnsiTheme="minorHAnsi" w:cstheme="minorHAnsi"/>
          <w:lang w:val="fr-FR"/>
        </w:rPr>
      </w:pPr>
      <w:r w:rsidRPr="00050B1C">
        <w:rPr>
          <w:rFonts w:asciiTheme="minorHAnsi" w:hAnsiTheme="minorHAnsi" w:cstheme="minorHAnsi"/>
          <w:lang w:val="fr-FR"/>
        </w:rPr>
        <w:t xml:space="preserve">Le tribunal note </w:t>
      </w:r>
      <w:r w:rsidR="00922FB1" w:rsidRPr="00050B1C">
        <w:rPr>
          <w:rFonts w:asciiTheme="minorHAnsi" w:hAnsiTheme="minorHAnsi" w:cstheme="minorHAnsi"/>
          <w:lang w:val="fr-FR"/>
        </w:rPr>
        <w:t>qu</w:t>
      </w:r>
      <w:r w:rsidR="009D0024" w:rsidRPr="00050B1C">
        <w:rPr>
          <w:rFonts w:asciiTheme="minorHAnsi" w:hAnsiTheme="minorHAnsi" w:cstheme="minorHAnsi"/>
          <w:lang w:val="fr-FR"/>
        </w:rPr>
        <w:t xml:space="preserve">e </w:t>
      </w:r>
      <w:r w:rsidR="00AA66D1">
        <w:rPr>
          <w:rFonts w:asciiTheme="minorHAnsi" w:hAnsiTheme="minorHAnsi" w:cstheme="minorHAnsi"/>
          <w:lang w:val="fr-FR"/>
        </w:rPr>
        <w:t>2 ans</w:t>
      </w:r>
      <w:r w:rsidR="00BE1EBE" w:rsidRPr="00050B1C">
        <w:rPr>
          <w:rFonts w:asciiTheme="minorHAnsi" w:hAnsiTheme="minorHAnsi" w:cstheme="minorHAnsi"/>
          <w:lang w:val="fr-FR"/>
        </w:rPr>
        <w:t xml:space="preserve"> </w:t>
      </w:r>
      <w:r w:rsidR="00A61ADB" w:rsidRPr="00050B1C">
        <w:rPr>
          <w:rFonts w:asciiTheme="minorHAnsi" w:hAnsiTheme="minorHAnsi" w:cstheme="minorHAnsi"/>
          <w:lang w:val="fr-FR"/>
        </w:rPr>
        <w:t>a</w:t>
      </w:r>
      <w:r w:rsidRPr="00050B1C">
        <w:rPr>
          <w:rFonts w:asciiTheme="minorHAnsi" w:hAnsiTheme="minorHAnsi" w:cstheme="minorHAnsi"/>
          <w:lang w:val="fr-FR"/>
        </w:rPr>
        <w:t>près l’admissibilité, a</w:t>
      </w:r>
      <w:r w:rsidR="00D01B9A" w:rsidRPr="00050B1C">
        <w:rPr>
          <w:rFonts w:asciiTheme="minorHAnsi" w:hAnsiTheme="minorHAnsi" w:cstheme="minorHAnsi"/>
          <w:lang w:val="fr-FR"/>
        </w:rPr>
        <w:t xml:space="preserve">ucune solution amiable concrète </w:t>
      </w:r>
      <w:r w:rsidR="006647AE" w:rsidRPr="00050B1C">
        <w:rPr>
          <w:rFonts w:asciiTheme="minorHAnsi" w:hAnsiTheme="minorHAnsi" w:cstheme="minorHAnsi"/>
          <w:lang w:val="fr-FR"/>
        </w:rPr>
        <w:t xml:space="preserve">et définitive </w:t>
      </w:r>
      <w:r w:rsidR="00D01B9A" w:rsidRPr="00050B1C">
        <w:rPr>
          <w:rFonts w:asciiTheme="minorHAnsi" w:hAnsiTheme="minorHAnsi" w:cstheme="minorHAnsi"/>
          <w:lang w:val="fr-FR"/>
        </w:rPr>
        <w:t>n’a pu aboutir</w:t>
      </w:r>
      <w:r w:rsidR="00745DF7" w:rsidRPr="00050B1C">
        <w:rPr>
          <w:rFonts w:asciiTheme="minorHAnsi" w:hAnsiTheme="minorHAnsi" w:cstheme="minorHAnsi"/>
          <w:lang w:val="fr-FR"/>
        </w:rPr>
        <w:t xml:space="preserve"> </w:t>
      </w:r>
      <w:r w:rsidR="00D01B9A" w:rsidRPr="00050B1C">
        <w:rPr>
          <w:rFonts w:asciiTheme="minorHAnsi" w:hAnsiTheme="minorHAnsi" w:cstheme="minorHAnsi"/>
          <w:lang w:val="fr-FR"/>
        </w:rPr>
        <w:t>effectivement</w:t>
      </w:r>
      <w:r w:rsidRPr="00050B1C">
        <w:rPr>
          <w:rFonts w:asciiTheme="minorHAnsi" w:hAnsiTheme="minorHAnsi" w:cstheme="minorHAnsi"/>
          <w:lang w:val="fr-FR"/>
        </w:rPr>
        <w:t>, et n’est envisageable sérieusement à court ou moyen terme.</w:t>
      </w:r>
    </w:p>
    <w:p w14:paraId="3516E160" w14:textId="77777777" w:rsidR="0073467C" w:rsidRPr="00050B1C" w:rsidRDefault="0073467C">
      <w:pPr>
        <w:ind w:left="1440"/>
        <w:rPr>
          <w:rFonts w:asciiTheme="minorHAnsi" w:hAnsiTheme="minorHAnsi" w:cstheme="minorHAnsi"/>
          <w:lang w:val="fr-FR"/>
        </w:rPr>
      </w:pPr>
    </w:p>
    <w:p w14:paraId="49D0FA03" w14:textId="77777777" w:rsidR="0098178C" w:rsidRPr="00050B1C" w:rsidRDefault="0098178C" w:rsidP="0098178C">
      <w:pPr>
        <w:pStyle w:val="Commentaire"/>
        <w:ind w:left="1440"/>
        <w:rPr>
          <w:rFonts w:asciiTheme="minorHAnsi" w:hAnsiTheme="minorHAnsi" w:cstheme="minorHAnsi"/>
          <w:sz w:val="24"/>
          <w:lang w:eastAsia="en-US"/>
        </w:rPr>
      </w:pPr>
    </w:p>
    <w:p w14:paraId="711432A2"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u w:val="single"/>
          <w:lang w:val="fr-FR"/>
        </w:rPr>
        <w:t>En l’espèce</w:t>
      </w:r>
      <w:r w:rsidRPr="00050B1C">
        <w:rPr>
          <w:rFonts w:asciiTheme="minorHAnsi" w:hAnsiTheme="minorHAnsi" w:cstheme="minorHAnsi"/>
          <w:lang w:val="fr-FR"/>
        </w:rPr>
        <w:t xml:space="preserve">, </w:t>
      </w:r>
    </w:p>
    <w:p w14:paraId="2EE7601F" w14:textId="77777777" w:rsidR="0098178C" w:rsidRPr="00050B1C" w:rsidRDefault="0098178C" w:rsidP="0098178C">
      <w:pPr>
        <w:ind w:left="1440"/>
        <w:rPr>
          <w:rFonts w:asciiTheme="minorHAnsi" w:hAnsiTheme="minorHAnsi" w:cstheme="minorHAnsi"/>
          <w:lang w:val="fr-FR"/>
        </w:rPr>
      </w:pPr>
    </w:p>
    <w:p w14:paraId="7D5F550F" w14:textId="77777777" w:rsidR="003278AA" w:rsidRPr="00050B1C" w:rsidRDefault="003278AA" w:rsidP="0098178C">
      <w:pPr>
        <w:ind w:left="1440"/>
        <w:rPr>
          <w:rFonts w:asciiTheme="minorHAnsi" w:hAnsiTheme="minorHAnsi" w:cstheme="minorHAnsi"/>
          <w:lang w:val="fr-FR"/>
        </w:rPr>
      </w:pPr>
      <w:r w:rsidRPr="00050B1C">
        <w:rPr>
          <w:rFonts w:asciiTheme="minorHAnsi" w:hAnsiTheme="minorHAnsi" w:cstheme="minorHAnsi"/>
          <w:lang w:val="fr-FR"/>
        </w:rPr>
        <w:t>L</w:t>
      </w:r>
      <w:r w:rsidR="005B45B8" w:rsidRPr="00050B1C">
        <w:rPr>
          <w:rFonts w:asciiTheme="minorHAnsi" w:hAnsiTheme="minorHAnsi" w:cstheme="minorHAnsi"/>
          <w:lang w:val="fr-FR"/>
        </w:rPr>
        <w:t>a phase amiable a échoué</w:t>
      </w:r>
      <w:r w:rsidRPr="00050B1C">
        <w:rPr>
          <w:rFonts w:asciiTheme="minorHAnsi" w:hAnsiTheme="minorHAnsi" w:cstheme="minorHAnsi"/>
          <w:lang w:val="fr-FR"/>
        </w:rPr>
        <w:t>.</w:t>
      </w:r>
    </w:p>
    <w:p w14:paraId="4D4F0B72" w14:textId="77777777" w:rsidR="003278AA" w:rsidRPr="00050B1C" w:rsidRDefault="003278AA" w:rsidP="0098178C">
      <w:pPr>
        <w:ind w:left="1440"/>
        <w:rPr>
          <w:rFonts w:asciiTheme="minorHAnsi" w:hAnsiTheme="minorHAnsi" w:cstheme="minorHAnsi"/>
          <w:lang w:val="fr-FR"/>
        </w:rPr>
      </w:pPr>
    </w:p>
    <w:p w14:paraId="6C76FCF0"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lang w:val="fr-FR"/>
        </w:rPr>
        <w:t>Le tribunal constate qu’aucun plan de règlement judiciaire visé par les articles 1675/12 ou 1675/13 du Code judiciaire n’est envisageable, en raison de l'insuffisance des ressources de la partie requérante.</w:t>
      </w:r>
    </w:p>
    <w:p w14:paraId="2BD26BF0" w14:textId="77777777" w:rsidR="00246DBC" w:rsidRPr="00050B1C" w:rsidRDefault="00246DBC" w:rsidP="0098178C">
      <w:pPr>
        <w:ind w:left="1440"/>
        <w:rPr>
          <w:rFonts w:asciiTheme="minorHAnsi" w:hAnsiTheme="minorHAnsi" w:cstheme="minorHAnsi"/>
          <w:lang w:val="fr-FR"/>
        </w:rPr>
      </w:pPr>
    </w:p>
    <w:p w14:paraId="4EBFE3FC" w14:textId="77777777" w:rsidR="00273371" w:rsidRPr="00050B1C" w:rsidRDefault="00273371" w:rsidP="0098178C">
      <w:pPr>
        <w:ind w:left="1440"/>
        <w:rPr>
          <w:rFonts w:asciiTheme="minorHAnsi" w:hAnsiTheme="minorHAnsi" w:cstheme="minorHAnsi"/>
          <w:lang w:val="fr-FR"/>
        </w:rPr>
      </w:pPr>
      <w:r w:rsidRPr="00050B1C">
        <w:rPr>
          <w:rFonts w:asciiTheme="minorHAnsi" w:hAnsiTheme="minorHAnsi" w:cstheme="minorHAnsi"/>
          <w:lang w:val="fr-FR"/>
        </w:rPr>
        <w:t>Et le législateur ne permet pas au juge de traiter plus favorablement un créancier par rapport aux autres (principe d’égalité des créanciers).</w:t>
      </w:r>
    </w:p>
    <w:p w14:paraId="329A2971" w14:textId="77777777" w:rsidR="003278AA" w:rsidRPr="00050B1C" w:rsidRDefault="003278AA" w:rsidP="0098178C">
      <w:pPr>
        <w:ind w:left="1440"/>
        <w:rPr>
          <w:rFonts w:asciiTheme="minorHAnsi" w:hAnsiTheme="minorHAnsi" w:cstheme="minorHAnsi"/>
          <w:lang w:val="fr-FR"/>
        </w:rPr>
      </w:pPr>
    </w:p>
    <w:p w14:paraId="5F34A74B" w14:textId="77777777" w:rsidR="0098178C" w:rsidRPr="00050B1C" w:rsidRDefault="00273371" w:rsidP="0098178C">
      <w:pPr>
        <w:ind w:left="1440"/>
        <w:rPr>
          <w:rFonts w:asciiTheme="minorHAnsi" w:hAnsiTheme="minorHAnsi" w:cstheme="minorHAnsi"/>
          <w:lang w:val="fr-FR"/>
        </w:rPr>
      </w:pPr>
      <w:r w:rsidRPr="00050B1C">
        <w:rPr>
          <w:rFonts w:asciiTheme="minorHAnsi" w:hAnsiTheme="minorHAnsi" w:cstheme="minorHAnsi"/>
          <w:lang w:val="fr-FR"/>
        </w:rPr>
        <w:t>Bref, e</w:t>
      </w:r>
      <w:r w:rsidR="0098178C" w:rsidRPr="00050B1C">
        <w:rPr>
          <w:rFonts w:asciiTheme="minorHAnsi" w:hAnsiTheme="minorHAnsi" w:cstheme="minorHAnsi"/>
          <w:lang w:val="fr-FR"/>
        </w:rPr>
        <w:t>u égard au contexte tout à fait particulier de la présente cause, à savoir :</w:t>
      </w:r>
    </w:p>
    <w:p w14:paraId="0202E0E2" w14:textId="0A071334" w:rsidR="0098178C" w:rsidRPr="00050B1C" w:rsidRDefault="0098178C" w:rsidP="0098178C">
      <w:pPr>
        <w:numPr>
          <w:ilvl w:val="0"/>
          <w:numId w:val="43"/>
        </w:numPr>
        <w:rPr>
          <w:rFonts w:asciiTheme="minorHAnsi" w:hAnsiTheme="minorHAnsi" w:cstheme="minorHAnsi"/>
          <w:lang w:val="fr-FR"/>
        </w:rPr>
      </w:pPr>
      <w:r w:rsidRPr="00050B1C">
        <w:rPr>
          <w:rFonts w:asciiTheme="minorHAnsi" w:hAnsiTheme="minorHAnsi" w:cstheme="minorHAnsi"/>
          <w:lang w:val="fr-FR"/>
        </w:rPr>
        <w:t xml:space="preserve">la bonne </w:t>
      </w:r>
      <w:r w:rsidR="0056735D" w:rsidRPr="00050B1C">
        <w:rPr>
          <w:rFonts w:asciiTheme="minorHAnsi" w:hAnsiTheme="minorHAnsi" w:cstheme="minorHAnsi"/>
          <w:lang w:val="fr-FR"/>
        </w:rPr>
        <w:t xml:space="preserve"> </w:t>
      </w:r>
      <w:r w:rsidRPr="00050B1C">
        <w:rPr>
          <w:rFonts w:asciiTheme="minorHAnsi" w:hAnsiTheme="minorHAnsi" w:cstheme="minorHAnsi"/>
          <w:lang w:val="fr-FR"/>
        </w:rPr>
        <w:t>collaboration de</w:t>
      </w:r>
      <w:r w:rsidR="00AA66D1">
        <w:rPr>
          <w:rFonts w:asciiTheme="minorHAnsi" w:hAnsiTheme="minorHAnsi" w:cstheme="minorHAnsi"/>
          <w:lang w:val="fr-FR"/>
        </w:rPr>
        <w:t>s</w:t>
      </w:r>
      <w:r w:rsidR="003D07A7" w:rsidRPr="00050B1C">
        <w:rPr>
          <w:rFonts w:asciiTheme="minorHAnsi" w:hAnsiTheme="minorHAnsi" w:cstheme="minorHAnsi"/>
          <w:lang w:val="fr-FR"/>
        </w:rPr>
        <w:t xml:space="preserve"> partie</w:t>
      </w:r>
      <w:r w:rsidR="00AA66D1">
        <w:rPr>
          <w:rFonts w:asciiTheme="minorHAnsi" w:hAnsiTheme="minorHAnsi" w:cstheme="minorHAnsi"/>
          <w:lang w:val="fr-FR"/>
        </w:rPr>
        <w:t>s</w:t>
      </w:r>
      <w:r w:rsidR="003D07A7" w:rsidRPr="00050B1C">
        <w:rPr>
          <w:rFonts w:asciiTheme="minorHAnsi" w:hAnsiTheme="minorHAnsi" w:cstheme="minorHAnsi"/>
          <w:lang w:val="fr-FR"/>
        </w:rPr>
        <w:t xml:space="preserve"> requérante</w:t>
      </w:r>
      <w:r w:rsidR="00AA66D1">
        <w:rPr>
          <w:rFonts w:asciiTheme="minorHAnsi" w:hAnsiTheme="minorHAnsi" w:cstheme="minorHAnsi"/>
          <w:lang w:val="fr-FR"/>
        </w:rPr>
        <w:t>s</w:t>
      </w:r>
      <w:r w:rsidRPr="00050B1C">
        <w:rPr>
          <w:rFonts w:asciiTheme="minorHAnsi" w:hAnsiTheme="minorHAnsi" w:cstheme="minorHAnsi"/>
          <w:lang w:val="fr-FR"/>
        </w:rPr>
        <w:t xml:space="preserve"> ;</w:t>
      </w:r>
    </w:p>
    <w:p w14:paraId="437A0283" w14:textId="435B0545" w:rsidR="00273371" w:rsidRPr="00050B1C" w:rsidRDefault="00AA66D1" w:rsidP="0098178C">
      <w:pPr>
        <w:numPr>
          <w:ilvl w:val="0"/>
          <w:numId w:val="43"/>
        </w:numPr>
        <w:rPr>
          <w:rFonts w:asciiTheme="minorHAnsi" w:hAnsiTheme="minorHAnsi" w:cstheme="minorHAnsi"/>
          <w:lang w:val="fr-FR"/>
        </w:rPr>
      </w:pPr>
      <w:r>
        <w:rPr>
          <w:rFonts w:asciiTheme="minorHAnsi" w:hAnsiTheme="minorHAnsi" w:cstheme="minorHAnsi"/>
          <w:lang w:val="fr-FR"/>
        </w:rPr>
        <w:t>leurs</w:t>
      </w:r>
      <w:r w:rsidR="00273371" w:rsidRPr="00050B1C">
        <w:rPr>
          <w:rFonts w:asciiTheme="minorHAnsi" w:hAnsiTheme="minorHAnsi" w:cstheme="minorHAnsi"/>
          <w:lang w:val="fr-FR"/>
        </w:rPr>
        <w:t xml:space="preserve"> efforts</w:t>
      </w:r>
      <w:r>
        <w:rPr>
          <w:rFonts w:asciiTheme="minorHAnsi" w:hAnsiTheme="minorHAnsi" w:cstheme="minorHAnsi"/>
          <w:lang w:val="fr-FR"/>
        </w:rPr>
        <w:t>, notamment dans le cadre de la guidance budgétaire ;</w:t>
      </w:r>
    </w:p>
    <w:p w14:paraId="3ABF2F36" w14:textId="5F5BEC84" w:rsidR="0098178C" w:rsidRPr="00050B1C" w:rsidRDefault="00AA66D1" w:rsidP="0098178C">
      <w:pPr>
        <w:numPr>
          <w:ilvl w:val="0"/>
          <w:numId w:val="43"/>
        </w:numPr>
        <w:rPr>
          <w:rFonts w:asciiTheme="minorHAnsi" w:hAnsiTheme="minorHAnsi" w:cstheme="minorHAnsi"/>
          <w:lang w:val="fr-FR"/>
        </w:rPr>
      </w:pPr>
      <w:r>
        <w:rPr>
          <w:rFonts w:asciiTheme="minorHAnsi" w:hAnsiTheme="minorHAnsi" w:cstheme="minorHAnsi"/>
          <w:lang w:val="fr-FR"/>
        </w:rPr>
        <w:t xml:space="preserve">malgré les recherches d’emploi de Monsieur </w:t>
      </w:r>
      <w:r w:rsidR="001C6352">
        <w:rPr>
          <w:rFonts w:asciiTheme="minorHAnsi" w:hAnsiTheme="minorHAnsi" w:cstheme="minorHAnsi"/>
          <w:lang w:val="fr-FR"/>
        </w:rPr>
        <w:t>P</w:t>
      </w:r>
      <w:r>
        <w:rPr>
          <w:rFonts w:asciiTheme="minorHAnsi" w:hAnsiTheme="minorHAnsi" w:cstheme="minorHAnsi"/>
          <w:lang w:val="fr-FR"/>
        </w:rPr>
        <w:t xml:space="preserve">, </w:t>
      </w:r>
      <w:r w:rsidR="003D07A7" w:rsidRPr="00050B1C">
        <w:rPr>
          <w:rFonts w:asciiTheme="minorHAnsi" w:hAnsiTheme="minorHAnsi" w:cstheme="minorHAnsi"/>
          <w:lang w:val="fr-FR"/>
        </w:rPr>
        <w:t xml:space="preserve">le peu d’espoir que </w:t>
      </w:r>
      <w:r>
        <w:rPr>
          <w:rFonts w:asciiTheme="minorHAnsi" w:hAnsiTheme="minorHAnsi" w:cstheme="minorHAnsi"/>
          <w:lang w:val="fr-FR"/>
        </w:rPr>
        <w:t>leur</w:t>
      </w:r>
      <w:r w:rsidR="0098178C" w:rsidRPr="00050B1C">
        <w:rPr>
          <w:rFonts w:asciiTheme="minorHAnsi" w:hAnsiTheme="minorHAnsi" w:cstheme="minorHAnsi"/>
          <w:lang w:val="fr-FR"/>
        </w:rPr>
        <w:t xml:space="preserve"> situation financière s’améliore à court, moyen ou long terme</w:t>
      </w:r>
      <w:r>
        <w:rPr>
          <w:rFonts w:asciiTheme="minorHAnsi" w:hAnsiTheme="minorHAnsi" w:cstheme="minorHAnsi"/>
          <w:lang w:val="fr-FR"/>
        </w:rPr>
        <w:t>, devant subvenir aux besoins d’une famille nombreuse</w:t>
      </w:r>
      <w:r w:rsidR="0098178C" w:rsidRPr="00050B1C">
        <w:rPr>
          <w:rFonts w:asciiTheme="minorHAnsi" w:hAnsiTheme="minorHAnsi" w:cstheme="minorHAnsi"/>
          <w:lang w:val="fr-FR"/>
        </w:rPr>
        <w:t> ;</w:t>
      </w:r>
    </w:p>
    <w:p w14:paraId="5383105E" w14:textId="3E22A266" w:rsidR="00D01B9A" w:rsidRPr="00050B1C" w:rsidRDefault="00D01B9A" w:rsidP="00D01B9A">
      <w:pPr>
        <w:numPr>
          <w:ilvl w:val="0"/>
          <w:numId w:val="43"/>
        </w:numPr>
        <w:rPr>
          <w:rFonts w:asciiTheme="minorHAnsi" w:hAnsiTheme="minorHAnsi" w:cstheme="minorHAnsi"/>
          <w:lang w:val="fr-FR"/>
        </w:rPr>
      </w:pPr>
      <w:r w:rsidRPr="00050B1C">
        <w:rPr>
          <w:rFonts w:asciiTheme="minorHAnsi" w:hAnsiTheme="minorHAnsi" w:cstheme="minorHAnsi"/>
          <w:lang w:val="fr-FR"/>
        </w:rPr>
        <w:t>la durée de la procédure en règ</w:t>
      </w:r>
      <w:r w:rsidR="0056735D" w:rsidRPr="00050B1C">
        <w:rPr>
          <w:rFonts w:asciiTheme="minorHAnsi" w:hAnsiTheme="minorHAnsi" w:cstheme="minorHAnsi"/>
          <w:lang w:val="fr-FR"/>
        </w:rPr>
        <w:t>lem</w:t>
      </w:r>
      <w:r w:rsidR="00E66099" w:rsidRPr="00050B1C">
        <w:rPr>
          <w:rFonts w:asciiTheme="minorHAnsi" w:hAnsiTheme="minorHAnsi" w:cstheme="minorHAnsi"/>
          <w:lang w:val="fr-FR"/>
        </w:rPr>
        <w:t>ent collectif de dettes (</w:t>
      </w:r>
      <w:r w:rsidR="00AA66D1">
        <w:rPr>
          <w:rFonts w:asciiTheme="minorHAnsi" w:hAnsiTheme="minorHAnsi" w:cstheme="minorHAnsi"/>
          <w:lang w:val="fr-FR"/>
        </w:rPr>
        <w:t xml:space="preserve"> 2 ans</w:t>
      </w:r>
      <w:r w:rsidR="00FA151D" w:rsidRPr="00050B1C">
        <w:rPr>
          <w:rFonts w:asciiTheme="minorHAnsi" w:hAnsiTheme="minorHAnsi" w:cstheme="minorHAnsi"/>
          <w:lang w:val="fr-FR"/>
        </w:rPr>
        <w:t>)</w:t>
      </w:r>
      <w:r w:rsidRPr="00050B1C">
        <w:rPr>
          <w:rFonts w:asciiTheme="minorHAnsi" w:hAnsiTheme="minorHAnsi" w:cstheme="minorHAnsi"/>
          <w:lang w:val="fr-FR"/>
        </w:rPr>
        <w:t xml:space="preserve">, sans qu’une solution amiable ne </w:t>
      </w:r>
      <w:r w:rsidR="005B45B8" w:rsidRPr="00050B1C">
        <w:rPr>
          <w:rFonts w:asciiTheme="minorHAnsi" w:hAnsiTheme="minorHAnsi" w:cstheme="minorHAnsi"/>
          <w:lang w:val="fr-FR"/>
        </w:rPr>
        <w:t>puisse se concrétiser</w:t>
      </w:r>
      <w:r w:rsidRPr="00050B1C">
        <w:rPr>
          <w:rFonts w:asciiTheme="minorHAnsi" w:hAnsiTheme="minorHAnsi" w:cstheme="minorHAnsi"/>
          <w:lang w:val="fr-FR"/>
        </w:rPr>
        <w:t>;</w:t>
      </w:r>
    </w:p>
    <w:p w14:paraId="30973018" w14:textId="77777777" w:rsidR="00050B1C" w:rsidRDefault="00050B1C" w:rsidP="00050B1C">
      <w:pPr>
        <w:numPr>
          <w:ilvl w:val="0"/>
          <w:numId w:val="43"/>
        </w:numPr>
        <w:rPr>
          <w:rFonts w:ascii="Calibri" w:hAnsi="Calibri" w:cs="Calibri"/>
          <w:lang w:val="fr-FR"/>
        </w:rPr>
      </w:pPr>
      <w:r>
        <w:rPr>
          <w:rFonts w:ascii="Calibri" w:hAnsi="Calibri" w:cs="Calibri"/>
          <w:lang w:val="fr-FR"/>
        </w:rPr>
        <w:t xml:space="preserve">malgré l’ampleur relative du passif, </w:t>
      </w:r>
      <w:r>
        <w:rPr>
          <w:rFonts w:ascii="Calibri" w:hAnsi="Calibri" w:cs="Calibri"/>
          <w:i/>
          <w:iCs/>
          <w:lang w:val="fr-FR"/>
        </w:rPr>
        <w:t>« on ne peut pas faire saigner une pierre »</w:t>
      </w:r>
      <w:r>
        <w:rPr>
          <w:rFonts w:ascii="Calibri" w:hAnsi="Calibri" w:cs="Calibri"/>
          <w:lang w:val="fr-FR"/>
        </w:rPr>
        <w:t>, comme le dit l’adage;</w:t>
      </w:r>
    </w:p>
    <w:p w14:paraId="3C04325A" w14:textId="77777777" w:rsidR="0098178C" w:rsidRPr="00050B1C" w:rsidRDefault="003D46E9" w:rsidP="0098178C">
      <w:pPr>
        <w:numPr>
          <w:ilvl w:val="0"/>
          <w:numId w:val="43"/>
        </w:numPr>
        <w:rPr>
          <w:rFonts w:asciiTheme="minorHAnsi" w:hAnsiTheme="minorHAnsi" w:cstheme="minorHAnsi"/>
          <w:lang w:val="fr-FR"/>
        </w:rPr>
      </w:pPr>
      <w:r w:rsidRPr="00050B1C">
        <w:rPr>
          <w:rFonts w:asciiTheme="minorHAnsi" w:hAnsiTheme="minorHAnsi" w:cstheme="minorHAnsi"/>
          <w:lang w:val="fr-FR"/>
        </w:rPr>
        <w:t xml:space="preserve">l’équilibre instable du budget mensuel (revenus-dépenses) </w:t>
      </w:r>
      <w:r w:rsidR="0098178C" w:rsidRPr="00050B1C">
        <w:rPr>
          <w:rFonts w:asciiTheme="minorHAnsi" w:hAnsiTheme="minorHAnsi" w:cstheme="minorHAnsi"/>
          <w:lang w:val="fr-FR"/>
        </w:rPr>
        <w:t xml:space="preserve">qui montre que </w:t>
      </w:r>
      <w:r w:rsidR="003D07A7" w:rsidRPr="00050B1C">
        <w:rPr>
          <w:rFonts w:asciiTheme="minorHAnsi" w:hAnsiTheme="minorHAnsi" w:cstheme="minorHAnsi"/>
          <w:lang w:val="fr-FR"/>
        </w:rPr>
        <w:t>la partie requérante</w:t>
      </w:r>
      <w:r w:rsidR="00E66099" w:rsidRPr="00050B1C">
        <w:rPr>
          <w:rFonts w:asciiTheme="minorHAnsi" w:hAnsiTheme="minorHAnsi" w:cstheme="minorHAnsi"/>
          <w:lang w:val="fr-FR"/>
        </w:rPr>
        <w:t xml:space="preserve"> </w:t>
      </w:r>
      <w:r w:rsidR="00C7567E" w:rsidRPr="00050B1C">
        <w:rPr>
          <w:rFonts w:asciiTheme="minorHAnsi" w:hAnsiTheme="minorHAnsi" w:cstheme="minorHAnsi"/>
          <w:lang w:val="fr-FR"/>
        </w:rPr>
        <w:t>r</w:t>
      </w:r>
      <w:r w:rsidRPr="00050B1C">
        <w:rPr>
          <w:rFonts w:asciiTheme="minorHAnsi" w:hAnsiTheme="minorHAnsi" w:cstheme="minorHAnsi"/>
          <w:lang w:val="fr-FR"/>
        </w:rPr>
        <w:t xml:space="preserve">encontre des </w:t>
      </w:r>
      <w:r w:rsidR="0098178C" w:rsidRPr="00050B1C">
        <w:rPr>
          <w:rFonts w:asciiTheme="minorHAnsi" w:hAnsiTheme="minorHAnsi" w:cstheme="minorHAnsi"/>
          <w:lang w:val="fr-FR"/>
        </w:rPr>
        <w:t>difficultés à assumer les charges normales de la vie courante.</w:t>
      </w:r>
    </w:p>
    <w:p w14:paraId="080C8A21" w14:textId="6A309BAA" w:rsidR="0098178C" w:rsidRDefault="0098178C" w:rsidP="0098178C">
      <w:pPr>
        <w:numPr>
          <w:ilvl w:val="0"/>
          <w:numId w:val="44"/>
        </w:numPr>
        <w:rPr>
          <w:rFonts w:asciiTheme="minorHAnsi" w:hAnsiTheme="minorHAnsi" w:cstheme="minorHAnsi"/>
          <w:lang w:val="fr-FR"/>
        </w:rPr>
      </w:pPr>
      <w:r w:rsidRPr="00050B1C">
        <w:rPr>
          <w:rFonts w:asciiTheme="minorHAnsi" w:hAnsiTheme="minorHAnsi" w:cstheme="minorHAnsi"/>
          <w:lang w:val="fr-FR"/>
        </w:rPr>
        <w:t xml:space="preserve">le tribunal considère qu’il convient de </w:t>
      </w:r>
      <w:r w:rsidRPr="00050B1C">
        <w:rPr>
          <w:rFonts w:asciiTheme="minorHAnsi" w:hAnsiTheme="minorHAnsi" w:cstheme="minorHAnsi"/>
          <w:b/>
          <w:bCs/>
          <w:lang w:val="fr-FR"/>
        </w:rPr>
        <w:t xml:space="preserve">remettre totalement </w:t>
      </w:r>
      <w:r w:rsidR="005B45B8" w:rsidRPr="00050B1C">
        <w:rPr>
          <w:rFonts w:asciiTheme="minorHAnsi" w:hAnsiTheme="minorHAnsi" w:cstheme="minorHAnsi"/>
          <w:b/>
          <w:bCs/>
          <w:lang w:val="fr-FR"/>
        </w:rPr>
        <w:t>l</w:t>
      </w:r>
      <w:r w:rsidR="003278AA" w:rsidRPr="00050B1C">
        <w:rPr>
          <w:rFonts w:asciiTheme="minorHAnsi" w:hAnsiTheme="minorHAnsi" w:cstheme="minorHAnsi"/>
          <w:b/>
          <w:bCs/>
          <w:lang w:val="fr-FR"/>
        </w:rPr>
        <w:t>e</w:t>
      </w:r>
      <w:r w:rsidR="00AA66D1">
        <w:rPr>
          <w:rFonts w:asciiTheme="minorHAnsi" w:hAnsiTheme="minorHAnsi" w:cstheme="minorHAnsi"/>
          <w:b/>
          <w:bCs/>
          <w:lang w:val="fr-FR"/>
        </w:rPr>
        <w:t>s</w:t>
      </w:r>
      <w:r w:rsidRPr="00050B1C">
        <w:rPr>
          <w:rFonts w:asciiTheme="minorHAnsi" w:hAnsiTheme="minorHAnsi" w:cstheme="minorHAnsi"/>
          <w:b/>
          <w:bCs/>
          <w:lang w:val="fr-FR"/>
        </w:rPr>
        <w:t xml:space="preserve"> dettes</w:t>
      </w:r>
      <w:r w:rsidRPr="00050B1C">
        <w:rPr>
          <w:rFonts w:asciiTheme="minorHAnsi" w:hAnsiTheme="minorHAnsi" w:cstheme="minorHAnsi"/>
          <w:b/>
          <w:lang w:val="fr-FR"/>
        </w:rPr>
        <w:t xml:space="preserve"> </w:t>
      </w:r>
      <w:r w:rsidR="003278AA" w:rsidRPr="00050B1C">
        <w:rPr>
          <w:rFonts w:asciiTheme="minorHAnsi" w:hAnsiTheme="minorHAnsi" w:cstheme="minorHAnsi"/>
          <w:b/>
          <w:lang w:val="fr-FR"/>
        </w:rPr>
        <w:t>non apurées</w:t>
      </w:r>
      <w:r w:rsidR="003278AA" w:rsidRPr="00050B1C">
        <w:rPr>
          <w:rFonts w:asciiTheme="minorHAnsi" w:hAnsiTheme="minorHAnsi" w:cstheme="minorHAnsi"/>
          <w:lang w:val="fr-FR"/>
        </w:rPr>
        <w:t xml:space="preserve"> (confer passif déclaré et admis dans le cadre de cette procédure en RCD)</w:t>
      </w:r>
      <w:r w:rsidR="003278AA" w:rsidRPr="00050B1C">
        <w:rPr>
          <w:rFonts w:asciiTheme="minorHAnsi" w:hAnsiTheme="minorHAnsi" w:cstheme="minorHAnsi"/>
          <w:b/>
          <w:lang w:val="fr-FR"/>
        </w:rPr>
        <w:t xml:space="preserve"> </w:t>
      </w:r>
      <w:r w:rsidRPr="00050B1C">
        <w:rPr>
          <w:rFonts w:asciiTheme="minorHAnsi" w:hAnsiTheme="minorHAnsi" w:cstheme="minorHAnsi"/>
          <w:lang w:val="fr-FR"/>
        </w:rPr>
        <w:t>de</w:t>
      </w:r>
      <w:r w:rsidR="00AA66D1">
        <w:rPr>
          <w:rFonts w:asciiTheme="minorHAnsi" w:hAnsiTheme="minorHAnsi" w:cstheme="minorHAnsi"/>
          <w:lang w:val="fr-FR"/>
        </w:rPr>
        <w:t>s</w:t>
      </w:r>
      <w:r w:rsidR="003D07A7" w:rsidRPr="00050B1C">
        <w:rPr>
          <w:rFonts w:asciiTheme="minorHAnsi" w:hAnsiTheme="minorHAnsi" w:cstheme="minorHAnsi"/>
          <w:lang w:val="fr-FR"/>
        </w:rPr>
        <w:t xml:space="preserve"> </w:t>
      </w:r>
      <w:r w:rsidRPr="00050B1C">
        <w:rPr>
          <w:rFonts w:asciiTheme="minorHAnsi" w:hAnsiTheme="minorHAnsi" w:cstheme="minorHAnsi"/>
          <w:lang w:val="fr-FR"/>
        </w:rPr>
        <w:t>partie</w:t>
      </w:r>
      <w:r w:rsidR="00AA66D1">
        <w:rPr>
          <w:rFonts w:asciiTheme="minorHAnsi" w:hAnsiTheme="minorHAnsi" w:cstheme="minorHAnsi"/>
          <w:lang w:val="fr-FR"/>
        </w:rPr>
        <w:t>s</w:t>
      </w:r>
      <w:r w:rsidRPr="00050B1C">
        <w:rPr>
          <w:rFonts w:asciiTheme="minorHAnsi" w:hAnsiTheme="minorHAnsi" w:cstheme="minorHAnsi"/>
          <w:lang w:val="fr-FR"/>
        </w:rPr>
        <w:t xml:space="preserve"> requérante</w:t>
      </w:r>
      <w:r w:rsidR="00AA66D1">
        <w:rPr>
          <w:rFonts w:asciiTheme="minorHAnsi" w:hAnsiTheme="minorHAnsi" w:cstheme="minorHAnsi"/>
          <w:lang w:val="fr-FR"/>
        </w:rPr>
        <w:t>s</w:t>
      </w:r>
      <w:r w:rsidRPr="00050B1C">
        <w:rPr>
          <w:rFonts w:asciiTheme="minorHAnsi" w:hAnsiTheme="minorHAnsi" w:cstheme="minorHAnsi"/>
          <w:lang w:val="fr-FR"/>
        </w:rPr>
        <w:t xml:space="preserve"> en application de l’article </w:t>
      </w:r>
      <w:r w:rsidRPr="00050B1C">
        <w:rPr>
          <w:rFonts w:asciiTheme="minorHAnsi" w:hAnsiTheme="minorHAnsi" w:cstheme="minorHAnsi"/>
          <w:b/>
          <w:bCs/>
          <w:lang w:val="fr-FR"/>
        </w:rPr>
        <w:t>1675/13 bis</w:t>
      </w:r>
      <w:r w:rsidRPr="00050B1C">
        <w:rPr>
          <w:rFonts w:asciiTheme="minorHAnsi" w:hAnsiTheme="minorHAnsi" w:cstheme="minorHAnsi"/>
          <w:lang w:val="fr-FR"/>
        </w:rPr>
        <w:t xml:space="preserve">  du Code judiciaire.</w:t>
      </w:r>
    </w:p>
    <w:p w14:paraId="7C8FCE53" w14:textId="33EB3EA3" w:rsidR="005A339F" w:rsidRDefault="005A339F" w:rsidP="005A339F">
      <w:pPr>
        <w:ind w:left="1440"/>
        <w:rPr>
          <w:rFonts w:asciiTheme="minorHAnsi" w:hAnsiTheme="minorHAnsi" w:cstheme="minorHAnsi"/>
          <w:lang w:val="fr-FR"/>
        </w:rPr>
      </w:pPr>
    </w:p>
    <w:p w14:paraId="62CED00D" w14:textId="3501B9A1" w:rsidR="005A339F" w:rsidRPr="00050B1C" w:rsidRDefault="005A339F" w:rsidP="005A339F">
      <w:pPr>
        <w:ind w:left="1440"/>
        <w:rPr>
          <w:rFonts w:asciiTheme="minorHAnsi" w:hAnsiTheme="minorHAnsi" w:cstheme="minorHAnsi"/>
          <w:lang w:val="fr-FR"/>
        </w:rPr>
      </w:pPr>
      <w:r>
        <w:rPr>
          <w:rFonts w:asciiTheme="minorHAnsi" w:hAnsiTheme="minorHAnsi" w:cstheme="minorHAnsi"/>
          <w:lang w:val="fr-FR"/>
        </w:rPr>
        <w:t>Le compte de médiation</w:t>
      </w:r>
      <w:r w:rsidR="00AA66D1">
        <w:rPr>
          <w:rFonts w:asciiTheme="minorHAnsi" w:hAnsiTheme="minorHAnsi" w:cstheme="minorHAnsi"/>
          <w:lang w:val="fr-FR"/>
        </w:rPr>
        <w:t>, quasiment vide,</w:t>
      </w:r>
      <w:r>
        <w:rPr>
          <w:rFonts w:asciiTheme="minorHAnsi" w:hAnsiTheme="minorHAnsi" w:cstheme="minorHAnsi"/>
          <w:lang w:val="fr-FR"/>
        </w:rPr>
        <w:t xml:space="preserve"> </w:t>
      </w:r>
      <w:r w:rsidR="00AA66D1">
        <w:rPr>
          <w:rFonts w:asciiTheme="minorHAnsi" w:hAnsiTheme="minorHAnsi" w:cstheme="minorHAnsi"/>
          <w:lang w:val="fr-FR"/>
        </w:rPr>
        <w:t xml:space="preserve">ne </w:t>
      </w:r>
      <w:r>
        <w:rPr>
          <w:rFonts w:asciiTheme="minorHAnsi" w:hAnsiTheme="minorHAnsi" w:cstheme="minorHAnsi"/>
          <w:lang w:val="fr-FR"/>
        </w:rPr>
        <w:t xml:space="preserve">permettra </w:t>
      </w:r>
      <w:r w:rsidR="00AA66D1">
        <w:rPr>
          <w:rFonts w:asciiTheme="minorHAnsi" w:hAnsiTheme="minorHAnsi" w:cstheme="minorHAnsi"/>
          <w:lang w:val="fr-FR"/>
        </w:rPr>
        <w:t xml:space="preserve">pas </w:t>
      </w:r>
      <w:r>
        <w:rPr>
          <w:rFonts w:asciiTheme="minorHAnsi" w:hAnsiTheme="minorHAnsi" w:cstheme="minorHAnsi"/>
          <w:lang w:val="fr-FR"/>
        </w:rPr>
        <w:t>le paiement d’un léger dividende aux créanciers.</w:t>
      </w:r>
    </w:p>
    <w:p w14:paraId="641BC8E3" w14:textId="77777777" w:rsidR="0098178C" w:rsidRPr="00050B1C" w:rsidRDefault="0098178C" w:rsidP="0098178C">
      <w:pPr>
        <w:ind w:left="1440"/>
        <w:rPr>
          <w:rFonts w:asciiTheme="minorHAnsi" w:hAnsiTheme="minorHAnsi" w:cstheme="minorHAnsi"/>
          <w:lang w:val="fr-FR"/>
        </w:rPr>
      </w:pPr>
    </w:p>
    <w:p w14:paraId="18F68F73"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lang w:val="fr-FR"/>
        </w:rPr>
        <w:t>Cette  remise de dettes ne sera  acquise, que s’il n’y a pas retour à meilleure fortune dans les cinq années qui suivent le présent jugement.</w:t>
      </w:r>
    </w:p>
    <w:p w14:paraId="45E9E03B"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lang w:val="fr-FR"/>
        </w:rPr>
        <w:br/>
        <w:t>Cette décision de remise de dettes peut être révoquée pendant cinq ans, dans les conditions visées à l'article 1675/15.</w:t>
      </w:r>
    </w:p>
    <w:p w14:paraId="384C0CC7" w14:textId="77777777" w:rsidR="0098178C" w:rsidRPr="00050B1C" w:rsidRDefault="0098178C" w:rsidP="0098178C">
      <w:pPr>
        <w:ind w:left="1440"/>
        <w:rPr>
          <w:rFonts w:asciiTheme="minorHAnsi" w:hAnsiTheme="minorHAnsi" w:cstheme="minorHAnsi"/>
          <w:b/>
          <w:bCs/>
          <w:highlight w:val="yellow"/>
          <w:u w:val="single"/>
          <w:lang w:val="fr-FR"/>
        </w:rPr>
      </w:pPr>
    </w:p>
    <w:p w14:paraId="589303DC" w14:textId="77777777" w:rsidR="00980020" w:rsidRPr="00050B1C" w:rsidRDefault="00980020" w:rsidP="00980020">
      <w:pPr>
        <w:ind w:left="1440"/>
        <w:rPr>
          <w:rFonts w:asciiTheme="minorHAnsi" w:hAnsiTheme="minorHAnsi" w:cstheme="minorHAnsi"/>
          <w:b/>
          <w:bCs/>
          <w:u w:val="single"/>
          <w:lang w:val="fr-FR"/>
        </w:rPr>
      </w:pPr>
      <w:r w:rsidRPr="00050B1C">
        <w:rPr>
          <w:rFonts w:asciiTheme="minorHAnsi" w:hAnsiTheme="minorHAnsi" w:cstheme="minorHAnsi"/>
          <w:b/>
          <w:bCs/>
          <w:u w:val="single"/>
          <w:lang w:val="fr-FR"/>
        </w:rPr>
        <w:t xml:space="preserve">C. Sort des éventuelles dettes incompressibles et des éventuelles dettes </w:t>
      </w:r>
      <w:r w:rsidR="007E398E" w:rsidRPr="00050B1C">
        <w:rPr>
          <w:rFonts w:asciiTheme="minorHAnsi" w:hAnsiTheme="minorHAnsi" w:cstheme="minorHAnsi"/>
          <w:b/>
          <w:bCs/>
          <w:u w:val="single"/>
          <w:lang w:val="fr-FR"/>
        </w:rPr>
        <w:t>nouvelles</w:t>
      </w:r>
      <w:r w:rsidRPr="00050B1C">
        <w:rPr>
          <w:rFonts w:asciiTheme="minorHAnsi" w:hAnsiTheme="minorHAnsi" w:cstheme="minorHAnsi"/>
          <w:b/>
          <w:bCs/>
          <w:u w:val="single"/>
          <w:lang w:val="fr-FR"/>
        </w:rPr>
        <w:t>:</w:t>
      </w:r>
    </w:p>
    <w:p w14:paraId="1B07F966" w14:textId="77777777" w:rsidR="00980020" w:rsidRPr="00050B1C" w:rsidRDefault="00980020" w:rsidP="00980020">
      <w:pPr>
        <w:ind w:left="1440"/>
        <w:rPr>
          <w:rFonts w:asciiTheme="minorHAnsi" w:hAnsiTheme="minorHAnsi" w:cstheme="minorHAnsi"/>
          <w:lang w:val="fr-FR"/>
        </w:rPr>
      </w:pPr>
    </w:p>
    <w:p w14:paraId="1BF775CE" w14:textId="77777777" w:rsidR="00980020" w:rsidRPr="00050B1C" w:rsidRDefault="00980020" w:rsidP="00980020">
      <w:pPr>
        <w:ind w:left="1440"/>
        <w:rPr>
          <w:rFonts w:asciiTheme="minorHAnsi" w:hAnsiTheme="minorHAnsi" w:cstheme="minorHAnsi"/>
          <w:lang w:val="fr-FR"/>
        </w:rPr>
      </w:pPr>
      <w:r w:rsidRPr="00050B1C">
        <w:rPr>
          <w:rFonts w:asciiTheme="minorHAnsi" w:hAnsiTheme="minorHAnsi" w:cstheme="minorHAnsi"/>
          <w:lang w:val="fr-FR"/>
        </w:rPr>
        <w:t xml:space="preserve">L’article 1675/13, §3,  du Code judiciaire, tel que modifié par la loi du 12/5/2014 (et applicable depuis le 1/8/2014),  dispose notamment que: </w:t>
      </w:r>
    </w:p>
    <w:p w14:paraId="7F6F18B4" w14:textId="77777777" w:rsidR="00980020" w:rsidRPr="00050B1C" w:rsidRDefault="00980020" w:rsidP="00980020">
      <w:pPr>
        <w:ind w:left="1440"/>
        <w:rPr>
          <w:rFonts w:asciiTheme="minorHAnsi" w:hAnsiTheme="minorHAnsi" w:cstheme="minorHAnsi"/>
          <w:i/>
          <w:iCs/>
          <w:lang w:val="fr-FR"/>
        </w:rPr>
      </w:pPr>
      <w:r w:rsidRPr="00050B1C">
        <w:rPr>
          <w:rFonts w:asciiTheme="minorHAnsi" w:hAnsiTheme="minorHAnsi" w:cstheme="minorHAnsi"/>
          <w:i/>
          <w:iCs/>
          <w:lang w:val="fr-FR"/>
        </w:rPr>
        <w:t>«   Le juge ne peut accorder de remise pour les dettes suivantes :</w:t>
      </w:r>
      <w:r w:rsidRPr="00050B1C">
        <w:rPr>
          <w:rFonts w:asciiTheme="minorHAnsi" w:hAnsiTheme="minorHAnsi" w:cstheme="minorHAnsi"/>
          <w:i/>
          <w:iCs/>
          <w:lang w:val="fr-FR"/>
        </w:rPr>
        <w:br/>
        <w:t>  -</w:t>
      </w:r>
      <w:r w:rsidRPr="00050B1C">
        <w:rPr>
          <w:rFonts w:asciiTheme="minorHAnsi" w:hAnsiTheme="minorHAnsi" w:cstheme="minorHAnsi"/>
          <w:bCs/>
          <w:i/>
          <w:lang w:val="fr-FR"/>
        </w:rPr>
        <w:t xml:space="preserve"> les dettes alimentaires;</w:t>
      </w:r>
      <w:r w:rsidRPr="00050B1C">
        <w:rPr>
          <w:rFonts w:asciiTheme="minorHAnsi" w:hAnsiTheme="minorHAnsi" w:cstheme="minorHAnsi"/>
          <w:bCs/>
          <w:i/>
          <w:lang w:val="fr-FR"/>
        </w:rPr>
        <w:br/>
        <w:t>  - les dettes constituées d'indemnités accordées pour la réparation d'un préjudice corporel, causé par une infraction;</w:t>
      </w:r>
      <w:r w:rsidRPr="00050B1C">
        <w:rPr>
          <w:rFonts w:asciiTheme="minorHAnsi" w:hAnsiTheme="minorHAnsi" w:cstheme="minorHAnsi"/>
          <w:bCs/>
          <w:i/>
          <w:lang w:val="fr-FR"/>
        </w:rPr>
        <w:br/>
        <w:t>  - les dettes d'un failli subsistant après la clôture de la faillite.</w:t>
      </w:r>
      <w:r w:rsidRPr="00050B1C">
        <w:rPr>
          <w:rFonts w:asciiTheme="minorHAnsi" w:hAnsiTheme="minorHAnsi" w:cstheme="minorHAnsi"/>
          <w:i/>
          <w:iCs/>
          <w:lang w:val="fr-FR"/>
        </w:rPr>
        <w:t>»</w:t>
      </w:r>
      <w:r w:rsidRPr="00050B1C">
        <w:rPr>
          <w:rFonts w:asciiTheme="minorHAnsi" w:hAnsiTheme="minorHAnsi" w:cstheme="minorHAnsi"/>
          <w:i/>
          <w:iCs/>
          <w:lang w:val="fr-FR"/>
        </w:rPr>
        <w:br/>
      </w:r>
    </w:p>
    <w:p w14:paraId="6413AC6C" w14:textId="77777777" w:rsidR="00980020" w:rsidRPr="00050B1C" w:rsidRDefault="00980020" w:rsidP="00980020">
      <w:pPr>
        <w:ind w:left="1440"/>
        <w:rPr>
          <w:rFonts w:asciiTheme="minorHAnsi" w:hAnsiTheme="minorHAnsi" w:cstheme="minorHAnsi"/>
          <w:lang w:val="fr-FR"/>
        </w:rPr>
      </w:pPr>
      <w:r w:rsidRPr="00050B1C">
        <w:rPr>
          <w:rFonts w:asciiTheme="minorHAnsi" w:hAnsiTheme="minorHAnsi" w:cstheme="minorHAnsi"/>
          <w:lang w:val="fr-BE"/>
        </w:rPr>
        <w:t xml:space="preserve">Comme l’écrit D. PATART, </w:t>
      </w:r>
      <w:r w:rsidRPr="00050B1C">
        <w:rPr>
          <w:rFonts w:asciiTheme="minorHAnsi" w:hAnsiTheme="minorHAnsi" w:cstheme="minorHAnsi"/>
          <w:i/>
          <w:lang w:val="fr-BE"/>
        </w:rPr>
        <w:t>« il va de soi que les dettes nouvelles du débiteur, celles qu’il a contractées après la naissance du concours, échappent également à la remise totale de dettes : elles ne font, en effet,  pas partie du passif de la masse. Ceci vise notamment les obligations alimentaires non échues au jour de la décision d’admissibilité »</w:t>
      </w:r>
      <w:r w:rsidRPr="00050B1C">
        <w:rPr>
          <w:rFonts w:asciiTheme="minorHAnsi" w:hAnsiTheme="minorHAnsi" w:cstheme="minorHAnsi"/>
          <w:lang w:val="fr-BE"/>
        </w:rPr>
        <w:t xml:space="preserve">. </w:t>
      </w:r>
      <w:r w:rsidRPr="00050B1C">
        <w:rPr>
          <w:rStyle w:val="Appelnotedebasdep"/>
          <w:rFonts w:asciiTheme="minorHAnsi" w:hAnsiTheme="minorHAnsi" w:cstheme="minorHAnsi"/>
          <w:lang w:val="fr-FR"/>
        </w:rPr>
        <w:footnoteReference w:id="1"/>
      </w:r>
      <w:r w:rsidRPr="00050B1C">
        <w:rPr>
          <w:rFonts w:asciiTheme="minorHAnsi" w:hAnsiTheme="minorHAnsi" w:cstheme="minorHAnsi"/>
          <w:lang w:val="fr-FR"/>
        </w:rPr>
        <w:t xml:space="preserve">    Et les dettes alimentaires ante admissibilité, depuis le 1/8/2014.</w:t>
      </w:r>
    </w:p>
    <w:p w14:paraId="61CA8EF6" w14:textId="77777777" w:rsidR="00980020" w:rsidRPr="00050B1C" w:rsidRDefault="00980020" w:rsidP="00980020">
      <w:pPr>
        <w:ind w:left="1440"/>
        <w:rPr>
          <w:rFonts w:asciiTheme="minorHAnsi" w:hAnsiTheme="minorHAnsi" w:cstheme="minorHAnsi"/>
          <w:lang w:val="fr-FR"/>
        </w:rPr>
      </w:pPr>
    </w:p>
    <w:p w14:paraId="32DB6A81" w14:textId="77777777" w:rsidR="00980020" w:rsidRPr="00050B1C" w:rsidRDefault="00980020" w:rsidP="00980020">
      <w:pPr>
        <w:ind w:left="1440"/>
        <w:rPr>
          <w:rFonts w:asciiTheme="minorHAnsi" w:hAnsiTheme="minorHAnsi" w:cstheme="minorHAnsi"/>
          <w:lang w:val="fr-FR"/>
        </w:rPr>
      </w:pPr>
      <w:r w:rsidRPr="00050B1C">
        <w:rPr>
          <w:rFonts w:asciiTheme="minorHAnsi" w:hAnsiTheme="minorHAnsi" w:cstheme="minorHAnsi"/>
          <w:lang w:val="fr-FR"/>
        </w:rPr>
        <w:t>En effet, le principe général est que la personne en règlement collectif de dettes ne peut pas contracter de nouvelles dettes.</w:t>
      </w:r>
    </w:p>
    <w:p w14:paraId="2691A95C" w14:textId="77777777" w:rsidR="00980020" w:rsidRPr="00050B1C" w:rsidRDefault="00980020" w:rsidP="00980020">
      <w:pPr>
        <w:ind w:left="1440"/>
        <w:rPr>
          <w:rFonts w:asciiTheme="minorHAnsi" w:hAnsiTheme="minorHAnsi" w:cstheme="minorHAnsi"/>
          <w:lang w:val="fr-FR"/>
        </w:rPr>
      </w:pPr>
    </w:p>
    <w:p w14:paraId="3D1B07BD" w14:textId="37E3FDA8" w:rsidR="00980020" w:rsidRPr="00050B1C" w:rsidRDefault="00980020" w:rsidP="00980020">
      <w:pPr>
        <w:ind w:left="1440"/>
        <w:rPr>
          <w:rFonts w:asciiTheme="minorHAnsi" w:hAnsiTheme="minorHAnsi" w:cstheme="minorHAnsi"/>
          <w:lang w:val="fr-FR"/>
        </w:rPr>
      </w:pPr>
      <w:r w:rsidRPr="00050B1C">
        <w:rPr>
          <w:rFonts w:asciiTheme="minorHAnsi" w:hAnsiTheme="minorHAnsi" w:cstheme="minorHAnsi"/>
          <w:lang w:val="fr-FR"/>
        </w:rPr>
        <w:t>Dès lors, l</w:t>
      </w:r>
      <w:r w:rsidR="00AA66D1">
        <w:rPr>
          <w:rFonts w:asciiTheme="minorHAnsi" w:hAnsiTheme="minorHAnsi" w:cstheme="minorHAnsi"/>
          <w:lang w:val="fr-FR"/>
        </w:rPr>
        <w:t>es</w:t>
      </w:r>
      <w:r w:rsidRPr="00050B1C">
        <w:rPr>
          <w:rFonts w:asciiTheme="minorHAnsi" w:hAnsiTheme="minorHAnsi" w:cstheme="minorHAnsi"/>
          <w:lang w:val="fr-FR"/>
        </w:rPr>
        <w:t xml:space="preserve"> partie</w:t>
      </w:r>
      <w:r w:rsidR="00AA66D1">
        <w:rPr>
          <w:rFonts w:asciiTheme="minorHAnsi" w:hAnsiTheme="minorHAnsi" w:cstheme="minorHAnsi"/>
          <w:lang w:val="fr-FR"/>
        </w:rPr>
        <w:t>s</w:t>
      </w:r>
      <w:r w:rsidRPr="00050B1C">
        <w:rPr>
          <w:rFonts w:asciiTheme="minorHAnsi" w:hAnsiTheme="minorHAnsi" w:cstheme="minorHAnsi"/>
          <w:lang w:val="fr-FR"/>
        </w:rPr>
        <w:t xml:space="preserve"> requérante</w:t>
      </w:r>
      <w:r w:rsidR="00AA66D1">
        <w:rPr>
          <w:rFonts w:asciiTheme="minorHAnsi" w:hAnsiTheme="minorHAnsi" w:cstheme="minorHAnsi"/>
          <w:lang w:val="fr-FR"/>
        </w:rPr>
        <w:t>s</w:t>
      </w:r>
      <w:r w:rsidRPr="00050B1C">
        <w:rPr>
          <w:rFonts w:asciiTheme="minorHAnsi" w:hAnsiTheme="minorHAnsi" w:cstheme="minorHAnsi"/>
          <w:lang w:val="fr-FR"/>
        </w:rPr>
        <w:t xml:space="preserve"> rester</w:t>
      </w:r>
      <w:r w:rsidR="00AA66D1">
        <w:rPr>
          <w:rFonts w:asciiTheme="minorHAnsi" w:hAnsiTheme="minorHAnsi" w:cstheme="minorHAnsi"/>
          <w:lang w:val="fr-FR"/>
        </w:rPr>
        <w:t>ont</w:t>
      </w:r>
      <w:r w:rsidRPr="00050B1C">
        <w:rPr>
          <w:rFonts w:asciiTheme="minorHAnsi" w:hAnsiTheme="minorHAnsi" w:cstheme="minorHAnsi"/>
          <w:lang w:val="fr-FR"/>
        </w:rPr>
        <w:t xml:space="preserve"> tenue de ces éventuelles dettes incompressible</w:t>
      </w:r>
      <w:r w:rsidR="00F262C3" w:rsidRPr="00050B1C">
        <w:rPr>
          <w:rFonts w:asciiTheme="minorHAnsi" w:hAnsiTheme="minorHAnsi" w:cstheme="minorHAnsi"/>
          <w:lang w:val="fr-FR"/>
        </w:rPr>
        <w:t>s</w:t>
      </w:r>
      <w:r w:rsidRPr="00050B1C">
        <w:rPr>
          <w:rFonts w:asciiTheme="minorHAnsi" w:hAnsiTheme="minorHAnsi" w:cstheme="minorHAnsi"/>
          <w:lang w:val="fr-FR"/>
        </w:rPr>
        <w:t xml:space="preserve"> et de ces éventuelles nouvelles dettes.</w:t>
      </w:r>
    </w:p>
    <w:p w14:paraId="5104A4EB" w14:textId="77777777" w:rsidR="001F388E" w:rsidRPr="00050B1C" w:rsidRDefault="001F388E" w:rsidP="00980020">
      <w:pPr>
        <w:ind w:left="1440"/>
        <w:rPr>
          <w:rFonts w:asciiTheme="minorHAnsi" w:hAnsiTheme="minorHAnsi" w:cstheme="minorHAnsi"/>
          <w:lang w:val="fr-FR"/>
        </w:rPr>
      </w:pPr>
    </w:p>
    <w:p w14:paraId="3A379B3F" w14:textId="77777777" w:rsidR="001F388E" w:rsidRPr="00050B1C" w:rsidRDefault="001F388E" w:rsidP="001F388E">
      <w:pPr>
        <w:ind w:left="1440"/>
        <w:rPr>
          <w:rFonts w:asciiTheme="minorHAnsi" w:hAnsiTheme="minorHAnsi" w:cstheme="minorHAnsi"/>
          <w:lang w:val="fr-BE"/>
        </w:rPr>
      </w:pPr>
      <w:r w:rsidRPr="00050B1C">
        <w:rPr>
          <w:rFonts w:asciiTheme="minorHAnsi" w:hAnsiTheme="minorHAnsi" w:cstheme="minorHAnsi"/>
          <w:iCs/>
          <w:lang w:val="fr-FR"/>
        </w:rPr>
        <w:t xml:space="preserve">Enfin, il faut bien convenir que les </w:t>
      </w:r>
      <w:r w:rsidRPr="00050B1C">
        <w:rPr>
          <w:rFonts w:asciiTheme="minorHAnsi" w:hAnsiTheme="minorHAnsi" w:cstheme="minorHAnsi"/>
          <w:iCs/>
          <w:u w:val="single"/>
          <w:lang w:val="fr-FR"/>
        </w:rPr>
        <w:t>amendes pénales</w:t>
      </w:r>
      <w:r w:rsidRPr="00050B1C">
        <w:rPr>
          <w:rFonts w:asciiTheme="minorHAnsi" w:hAnsiTheme="minorHAnsi" w:cstheme="minorHAnsi"/>
          <w:iCs/>
          <w:lang w:val="fr-FR"/>
        </w:rPr>
        <w:t xml:space="preserve"> ne figurent pas parmi</w:t>
      </w:r>
      <w:r w:rsidRPr="00050B1C">
        <w:rPr>
          <w:rFonts w:asciiTheme="minorHAnsi" w:hAnsiTheme="minorHAnsi" w:cstheme="minorHAnsi"/>
          <w:lang w:val="fr-BE"/>
        </w:rPr>
        <w:t xml:space="preserve"> les dettes qualifiées d’incompressibles par le législateur (confer article 1675/13 du Code judiciaire), mais elles sont visées par la loi du 11/2/2014, enlevant tout pouvoir au juge de remise (principe de séparation des pouvoirs).</w:t>
      </w:r>
    </w:p>
    <w:p w14:paraId="024B8B7E" w14:textId="3A48582B" w:rsidR="001F388E" w:rsidRDefault="001F388E" w:rsidP="00980020">
      <w:pPr>
        <w:ind w:left="1440"/>
        <w:rPr>
          <w:rFonts w:asciiTheme="minorHAnsi" w:hAnsiTheme="minorHAnsi" w:cstheme="minorHAnsi"/>
          <w:lang w:val="fr-BE"/>
        </w:rPr>
      </w:pPr>
    </w:p>
    <w:p w14:paraId="3CA0C2A7" w14:textId="77777777" w:rsidR="005C13C0" w:rsidRPr="005C13C0" w:rsidRDefault="005C13C0" w:rsidP="005C13C0">
      <w:pPr>
        <w:ind w:left="1440"/>
        <w:rPr>
          <w:rFonts w:ascii="Calibri" w:hAnsi="Calibri" w:cs="Calibri"/>
          <w:i/>
          <w:iCs/>
          <w:color w:val="333333"/>
          <w:sz w:val="19"/>
          <w:szCs w:val="19"/>
          <w:lang w:val="fr-BE"/>
        </w:rPr>
      </w:pPr>
      <w:r w:rsidRPr="005C13C0">
        <w:rPr>
          <w:rFonts w:ascii="Calibri" w:hAnsi="Calibri" w:cs="Calibri"/>
          <w:lang w:val="fr-BE"/>
        </w:rPr>
        <w:t xml:space="preserve">La Cour de cassation l’a confirmé en 2016, en précisant : </w:t>
      </w:r>
      <w:r w:rsidRPr="005C13C0">
        <w:rPr>
          <w:rFonts w:ascii="Calibri" w:hAnsi="Calibri" w:cs="Calibri"/>
          <w:i/>
          <w:iCs/>
          <w:lang w:val="fr-BE"/>
        </w:rPr>
        <w:t>« </w:t>
      </w:r>
      <w:r w:rsidRPr="005C13C0">
        <w:rPr>
          <w:rFonts w:ascii="Calibri" w:hAnsi="Calibri" w:cs="Calibri"/>
          <w:i/>
          <w:iCs/>
          <w:color w:val="333333"/>
          <w:sz w:val="19"/>
          <w:szCs w:val="19"/>
          <w:lang w:val="fr-BE"/>
        </w:rPr>
        <w:t>Il résulte des articles 1675/13 § 3 du Code judiciaire et 464/1 § 8 du Code pénal social que la remise de dettes ne peut porter sur une amende pénale. Le juge du règlement collectif de dettes ne peut dès lors accorder au débiteur une remise de dettes pour celles qui sont la conséquence d’une condamnation à une telle amende »</w:t>
      </w:r>
      <w:r w:rsidRPr="005C13C0">
        <w:rPr>
          <w:rStyle w:val="Appelnotedebasdep"/>
          <w:rFonts w:ascii="Calibri" w:hAnsi="Calibri" w:cs="Calibri"/>
          <w:lang w:val="fr-BE"/>
        </w:rPr>
        <w:t xml:space="preserve"> </w:t>
      </w:r>
      <w:r>
        <w:rPr>
          <w:rStyle w:val="Appelnotedebasdep"/>
          <w:rFonts w:ascii="Calibri" w:hAnsi="Calibri" w:cs="Calibri"/>
          <w:lang w:val="fr-BE"/>
        </w:rPr>
        <w:footnoteReference w:id="2"/>
      </w:r>
      <w:r w:rsidRPr="005C13C0">
        <w:rPr>
          <w:rFonts w:ascii="Calibri" w:hAnsi="Calibri" w:cs="Calibri"/>
          <w:i/>
          <w:iCs/>
          <w:color w:val="333333"/>
          <w:sz w:val="19"/>
          <w:szCs w:val="19"/>
          <w:lang w:val="fr-BE"/>
        </w:rPr>
        <w:t>.</w:t>
      </w:r>
    </w:p>
    <w:p w14:paraId="7E584453" w14:textId="77777777" w:rsidR="005C13C0" w:rsidRPr="005C13C0" w:rsidRDefault="005C13C0" w:rsidP="005C13C0">
      <w:pPr>
        <w:ind w:left="1440"/>
        <w:rPr>
          <w:rFonts w:ascii="Calibri" w:hAnsi="Calibri" w:cs="Calibri"/>
          <w:lang w:val="fr-BE"/>
        </w:rPr>
      </w:pPr>
    </w:p>
    <w:p w14:paraId="1B42252E" w14:textId="77777777" w:rsidR="005C13C0" w:rsidRPr="005C13C0" w:rsidRDefault="005C13C0" w:rsidP="005C13C0">
      <w:pPr>
        <w:ind w:left="1440"/>
        <w:rPr>
          <w:rFonts w:ascii="Calibri" w:hAnsi="Calibri" w:cs="Calibri"/>
          <w:i/>
          <w:iCs/>
          <w:color w:val="333333"/>
          <w:sz w:val="19"/>
          <w:szCs w:val="19"/>
          <w:lang w:val="fr-BE"/>
        </w:rPr>
      </w:pPr>
      <w:r w:rsidRPr="005C13C0">
        <w:rPr>
          <w:rFonts w:ascii="Calibri" w:hAnsi="Calibri" w:cs="Calibri"/>
          <w:lang w:val="fr-BE"/>
        </w:rPr>
        <w:t xml:space="preserve">Enfin, la Cour constitutionnelle a décidé en 2018 que  </w:t>
      </w:r>
      <w:r w:rsidRPr="005C13C0">
        <w:rPr>
          <w:rFonts w:ascii="Calibri" w:hAnsi="Calibri" w:cs="Calibri"/>
          <w:i/>
          <w:iCs/>
          <w:lang w:val="fr-BE"/>
        </w:rPr>
        <w:t>« </w:t>
      </w:r>
      <w:r w:rsidRPr="005C13C0">
        <w:rPr>
          <w:rFonts w:ascii="Calibri" w:hAnsi="Calibri" w:cs="Calibri"/>
          <w:i/>
          <w:iCs/>
          <w:color w:val="333333"/>
          <w:sz w:val="19"/>
          <w:szCs w:val="19"/>
          <w:lang w:val="fr-BE"/>
        </w:rPr>
        <w:t>Les articles 1675/13, § 3, et 1675/13bis, § 2, du Code judiciaire ne violent pas les articles 10 et 11 de la Constitution en ce qu’ils n’excluent pas les créances des institutions de sécurité sociale victimes de fraude sociale de la possibilité d’être intégrées dans un plan de règlement judiciaire prévoyant une remise de dettes”</w:t>
      </w:r>
      <w:r>
        <w:rPr>
          <w:rStyle w:val="Appelnotedebasdep"/>
          <w:rFonts w:ascii="Calibri" w:hAnsi="Calibri" w:cs="Calibri"/>
          <w:lang w:val="fr-BE"/>
        </w:rPr>
        <w:footnoteReference w:id="3"/>
      </w:r>
      <w:r w:rsidRPr="005C13C0">
        <w:rPr>
          <w:rFonts w:ascii="Calibri" w:hAnsi="Calibri" w:cs="Calibri"/>
          <w:i/>
          <w:iCs/>
          <w:color w:val="333333"/>
          <w:sz w:val="19"/>
          <w:szCs w:val="19"/>
          <w:lang w:val="fr-BE"/>
        </w:rPr>
        <w:t>.</w:t>
      </w:r>
    </w:p>
    <w:p w14:paraId="046B47A9" w14:textId="77777777" w:rsidR="005C13C0" w:rsidRPr="00050B1C" w:rsidRDefault="005C13C0" w:rsidP="00980020">
      <w:pPr>
        <w:ind w:left="1440"/>
        <w:rPr>
          <w:rFonts w:asciiTheme="minorHAnsi" w:hAnsiTheme="minorHAnsi" w:cstheme="minorHAnsi"/>
          <w:lang w:val="fr-BE"/>
        </w:rPr>
      </w:pPr>
    </w:p>
    <w:p w14:paraId="27331ED1" w14:textId="77777777" w:rsidR="003D07A7" w:rsidRPr="00050B1C" w:rsidRDefault="003D07A7" w:rsidP="00980020">
      <w:pPr>
        <w:ind w:left="1440"/>
        <w:rPr>
          <w:rFonts w:asciiTheme="minorHAnsi" w:hAnsiTheme="minorHAnsi" w:cstheme="minorHAnsi"/>
          <w:lang w:val="fr-FR"/>
        </w:rPr>
      </w:pPr>
    </w:p>
    <w:p w14:paraId="6F31FAB0" w14:textId="77777777" w:rsidR="0098178C" w:rsidRPr="00050B1C" w:rsidRDefault="0098178C" w:rsidP="0098178C">
      <w:pPr>
        <w:ind w:left="1440"/>
        <w:rPr>
          <w:rFonts w:asciiTheme="minorHAnsi" w:hAnsiTheme="minorHAnsi" w:cstheme="minorHAnsi"/>
          <w:b/>
          <w:bCs/>
          <w:u w:val="single"/>
          <w:lang w:val="fr-FR"/>
        </w:rPr>
      </w:pPr>
      <w:r w:rsidRPr="00050B1C">
        <w:rPr>
          <w:rFonts w:asciiTheme="minorHAnsi" w:hAnsiTheme="minorHAnsi" w:cstheme="minorHAnsi"/>
          <w:b/>
          <w:bCs/>
          <w:u w:val="single"/>
          <w:lang w:val="fr-FR"/>
        </w:rPr>
        <w:t>D. Honoraires et frais du médiateur de dettes :</w:t>
      </w:r>
    </w:p>
    <w:p w14:paraId="6B6B1CB5" w14:textId="77777777" w:rsidR="0098178C" w:rsidRPr="00050B1C" w:rsidRDefault="0098178C" w:rsidP="0098178C">
      <w:pPr>
        <w:ind w:left="1440"/>
        <w:rPr>
          <w:rFonts w:asciiTheme="minorHAnsi" w:hAnsiTheme="minorHAnsi" w:cstheme="minorHAnsi"/>
          <w:lang w:val="fr-FR"/>
        </w:rPr>
      </w:pPr>
    </w:p>
    <w:p w14:paraId="073945D1" w14:textId="77777777" w:rsidR="00DC7B49" w:rsidRPr="00050B1C" w:rsidRDefault="00DC7B49" w:rsidP="00DC7B49">
      <w:pPr>
        <w:ind w:left="1440"/>
        <w:rPr>
          <w:rFonts w:asciiTheme="minorHAnsi" w:hAnsiTheme="minorHAnsi" w:cstheme="minorHAnsi"/>
          <w:lang w:val="fr-FR"/>
        </w:rPr>
      </w:pPr>
      <w:r w:rsidRPr="00050B1C">
        <w:rPr>
          <w:rFonts w:asciiTheme="minorHAnsi" w:hAnsiTheme="minorHAnsi" w:cstheme="minorHAnsi"/>
          <w:lang w:val="fr-FR"/>
        </w:rPr>
        <w:t xml:space="preserve">Le médiateur dépose </w:t>
      </w:r>
      <w:r w:rsidR="00E96592" w:rsidRPr="00050B1C">
        <w:rPr>
          <w:rFonts w:asciiTheme="minorHAnsi" w:hAnsiTheme="minorHAnsi" w:cstheme="minorHAnsi"/>
          <w:lang w:val="fr-FR"/>
        </w:rPr>
        <w:t>un</w:t>
      </w:r>
      <w:r w:rsidR="00595916" w:rsidRPr="00050B1C">
        <w:rPr>
          <w:rFonts w:asciiTheme="minorHAnsi" w:hAnsiTheme="minorHAnsi" w:cstheme="minorHAnsi"/>
          <w:lang w:val="fr-FR"/>
        </w:rPr>
        <w:t xml:space="preserve"> </w:t>
      </w:r>
      <w:r w:rsidRPr="00050B1C">
        <w:rPr>
          <w:rFonts w:asciiTheme="minorHAnsi" w:hAnsiTheme="minorHAnsi" w:cstheme="minorHAnsi"/>
          <w:lang w:val="fr-FR"/>
        </w:rPr>
        <w:t>état</w:t>
      </w:r>
      <w:r w:rsidR="00E96592" w:rsidRPr="00050B1C">
        <w:rPr>
          <w:rFonts w:asciiTheme="minorHAnsi" w:hAnsiTheme="minorHAnsi" w:cstheme="minorHAnsi"/>
          <w:lang w:val="fr-FR"/>
        </w:rPr>
        <w:t xml:space="preserve"> </w:t>
      </w:r>
      <w:r w:rsidRPr="00050B1C">
        <w:rPr>
          <w:rFonts w:asciiTheme="minorHAnsi" w:hAnsiTheme="minorHAnsi" w:cstheme="minorHAnsi"/>
          <w:lang w:val="fr-FR"/>
        </w:rPr>
        <w:t>d’honoraires et frais et en sollicite la taxation.</w:t>
      </w:r>
    </w:p>
    <w:p w14:paraId="3B38125B" w14:textId="77777777" w:rsidR="00DC7B49" w:rsidRPr="00050B1C" w:rsidRDefault="00DC7B49" w:rsidP="00DC7B49">
      <w:pPr>
        <w:ind w:left="1440"/>
        <w:rPr>
          <w:rFonts w:asciiTheme="minorHAnsi" w:hAnsiTheme="minorHAnsi" w:cstheme="minorHAnsi"/>
          <w:lang w:val="fr-FR"/>
        </w:rPr>
      </w:pPr>
    </w:p>
    <w:p w14:paraId="71250612" w14:textId="00A3B173" w:rsidR="00DC7B49" w:rsidRPr="00050B1C" w:rsidRDefault="00DC7B49" w:rsidP="00DC7B49">
      <w:pPr>
        <w:ind w:left="1440"/>
        <w:rPr>
          <w:rFonts w:asciiTheme="minorHAnsi" w:hAnsiTheme="minorHAnsi" w:cstheme="minorHAnsi"/>
          <w:lang w:val="fr-FR"/>
        </w:rPr>
      </w:pPr>
      <w:r w:rsidRPr="00326502">
        <w:rPr>
          <w:rFonts w:asciiTheme="minorHAnsi" w:hAnsiTheme="minorHAnsi" w:cstheme="minorHAnsi"/>
          <w:lang w:val="fr-FR"/>
        </w:rPr>
        <w:t>Le compte de la médiation</w:t>
      </w:r>
      <w:r w:rsidR="00505D09" w:rsidRPr="00326502">
        <w:rPr>
          <w:rFonts w:asciiTheme="minorHAnsi" w:hAnsiTheme="minorHAnsi" w:cstheme="minorHAnsi"/>
          <w:lang w:val="fr-FR"/>
        </w:rPr>
        <w:t xml:space="preserve"> </w:t>
      </w:r>
      <w:r w:rsidR="00AA66D1" w:rsidRPr="00326502">
        <w:rPr>
          <w:rFonts w:asciiTheme="minorHAnsi" w:hAnsiTheme="minorHAnsi" w:cstheme="minorHAnsi"/>
          <w:lang w:val="fr-FR"/>
        </w:rPr>
        <w:t xml:space="preserve">ne </w:t>
      </w:r>
      <w:r w:rsidRPr="00326502">
        <w:rPr>
          <w:rFonts w:asciiTheme="minorHAnsi" w:hAnsiTheme="minorHAnsi" w:cstheme="minorHAnsi"/>
          <w:lang w:val="fr-FR"/>
        </w:rPr>
        <w:t xml:space="preserve">permet </w:t>
      </w:r>
      <w:r w:rsidR="00AA66D1" w:rsidRPr="00326502">
        <w:rPr>
          <w:rFonts w:asciiTheme="minorHAnsi" w:hAnsiTheme="minorHAnsi" w:cstheme="minorHAnsi"/>
          <w:lang w:val="fr-FR"/>
        </w:rPr>
        <w:t xml:space="preserve">pas </w:t>
      </w:r>
      <w:r w:rsidRPr="00326502">
        <w:rPr>
          <w:rFonts w:asciiTheme="minorHAnsi" w:hAnsiTheme="minorHAnsi" w:cstheme="minorHAnsi"/>
          <w:lang w:val="fr-FR"/>
        </w:rPr>
        <w:t>la prise e</w:t>
      </w:r>
      <w:r w:rsidR="00733B51" w:rsidRPr="00326502">
        <w:rPr>
          <w:rFonts w:asciiTheme="minorHAnsi" w:hAnsiTheme="minorHAnsi" w:cstheme="minorHAnsi"/>
          <w:lang w:val="fr-FR"/>
        </w:rPr>
        <w:t>n charge de l’état du médiateur en sa totalité.</w:t>
      </w:r>
      <w:r w:rsidR="00AA66D1" w:rsidRPr="00326502">
        <w:rPr>
          <w:rFonts w:asciiTheme="minorHAnsi" w:hAnsiTheme="minorHAnsi" w:cstheme="minorHAnsi"/>
          <w:lang w:val="fr-FR"/>
        </w:rPr>
        <w:t xml:space="preserve">  Il sera mis en partie à charge du SPF Economie.</w:t>
      </w:r>
    </w:p>
    <w:p w14:paraId="3466D8A6" w14:textId="77777777" w:rsidR="00DC7B49" w:rsidRPr="00050B1C" w:rsidRDefault="00DC7B49" w:rsidP="00DC7B49">
      <w:pPr>
        <w:ind w:left="1440"/>
        <w:rPr>
          <w:rFonts w:asciiTheme="minorHAnsi" w:hAnsiTheme="minorHAnsi" w:cstheme="minorHAnsi"/>
          <w:lang w:val="fr-FR"/>
        </w:rPr>
      </w:pPr>
    </w:p>
    <w:p w14:paraId="689238BC" w14:textId="77777777" w:rsidR="00DC7B49" w:rsidRPr="00050B1C" w:rsidRDefault="00DC7B49" w:rsidP="00DC7B49">
      <w:pPr>
        <w:ind w:left="1440"/>
        <w:rPr>
          <w:rFonts w:asciiTheme="minorHAnsi" w:hAnsiTheme="minorHAnsi" w:cstheme="minorHAnsi"/>
          <w:lang w:val="fr-FR"/>
        </w:rPr>
      </w:pPr>
      <w:r w:rsidRPr="00050B1C">
        <w:rPr>
          <w:rFonts w:asciiTheme="minorHAnsi" w:hAnsiTheme="minorHAnsi" w:cstheme="minorHAnsi"/>
          <w:lang w:val="fr-FR"/>
        </w:rPr>
        <w:t>Pour le surplus, l’état d’honoraires déposé n’appelle pas de remarque particulière  et s’avère conforme aux dispositions  de l’AR du 18/12/1998 établissant les règles et tarifs relatifs à la fixation des honoraires, émoluments et frais du médiateur de dettes.</w:t>
      </w:r>
    </w:p>
    <w:p w14:paraId="4C977BBB" w14:textId="77777777" w:rsidR="00DC7B49" w:rsidRPr="00050B1C" w:rsidRDefault="00DC7B49" w:rsidP="00DC7B49">
      <w:pPr>
        <w:ind w:left="1440"/>
        <w:rPr>
          <w:rFonts w:asciiTheme="minorHAnsi" w:hAnsiTheme="minorHAnsi" w:cstheme="minorHAnsi"/>
          <w:b/>
          <w:bCs/>
          <w:highlight w:val="yellow"/>
          <w:u w:val="single"/>
          <w:lang w:val="fr-FR"/>
        </w:rPr>
      </w:pPr>
    </w:p>
    <w:p w14:paraId="6A72A34D" w14:textId="77777777" w:rsidR="003278AA" w:rsidRPr="00050B1C" w:rsidRDefault="003278AA" w:rsidP="007369F3">
      <w:pPr>
        <w:ind w:left="1440"/>
        <w:rPr>
          <w:rFonts w:asciiTheme="minorHAnsi" w:hAnsiTheme="minorHAnsi" w:cstheme="minorHAnsi"/>
          <w:lang w:val="fr-FR"/>
        </w:rPr>
      </w:pPr>
    </w:p>
    <w:p w14:paraId="4AEFB02A" w14:textId="77777777" w:rsidR="0098178C" w:rsidRPr="00050B1C" w:rsidRDefault="0098178C" w:rsidP="0098178C">
      <w:pPr>
        <w:ind w:left="1440"/>
        <w:rPr>
          <w:rFonts w:asciiTheme="minorHAnsi" w:hAnsiTheme="minorHAnsi" w:cstheme="minorHAnsi"/>
          <w:b/>
          <w:bCs/>
          <w:lang w:val="fr-FR"/>
        </w:rPr>
      </w:pPr>
      <w:r w:rsidRPr="00050B1C">
        <w:rPr>
          <w:rFonts w:asciiTheme="minorHAnsi" w:hAnsiTheme="minorHAnsi" w:cstheme="minorHAnsi"/>
          <w:b/>
          <w:bCs/>
          <w:lang w:val="fr-FR"/>
        </w:rPr>
        <w:t>PAR CES MOTIFS,</w:t>
      </w:r>
      <w:r w:rsidRPr="00050B1C">
        <w:rPr>
          <w:rFonts w:asciiTheme="minorHAnsi" w:hAnsiTheme="minorHAnsi" w:cstheme="minorHAnsi"/>
          <w:b/>
          <w:bCs/>
          <w:lang w:val="fr-FR"/>
        </w:rPr>
        <w:br/>
      </w:r>
    </w:p>
    <w:p w14:paraId="68462A60" w14:textId="77777777" w:rsidR="0098178C" w:rsidRPr="00050B1C" w:rsidRDefault="0098178C" w:rsidP="00ED634A">
      <w:pPr>
        <w:ind w:left="1440"/>
        <w:rPr>
          <w:rFonts w:asciiTheme="minorHAnsi" w:hAnsiTheme="minorHAnsi" w:cstheme="minorHAnsi"/>
          <w:b/>
          <w:bCs/>
          <w:lang w:val="fr-FR"/>
        </w:rPr>
      </w:pPr>
      <w:r w:rsidRPr="00050B1C">
        <w:rPr>
          <w:rFonts w:asciiTheme="minorHAnsi" w:hAnsiTheme="minorHAnsi" w:cstheme="minorHAnsi"/>
          <w:lang w:val="fr-FR"/>
        </w:rPr>
        <w:t xml:space="preserve">Vu l’article </w:t>
      </w:r>
      <w:r w:rsidRPr="00050B1C">
        <w:rPr>
          <w:rFonts w:asciiTheme="minorHAnsi" w:hAnsiTheme="minorHAnsi" w:cstheme="minorHAnsi"/>
          <w:b/>
          <w:bCs/>
          <w:lang w:val="fr-FR"/>
        </w:rPr>
        <w:t>1675/13</w:t>
      </w:r>
      <w:r w:rsidR="0045412D" w:rsidRPr="00050B1C">
        <w:rPr>
          <w:rFonts w:asciiTheme="minorHAnsi" w:hAnsiTheme="minorHAnsi" w:cstheme="minorHAnsi"/>
          <w:lang w:val="fr-FR"/>
        </w:rPr>
        <w:t xml:space="preserve"> </w:t>
      </w:r>
      <w:r w:rsidRPr="00050B1C">
        <w:rPr>
          <w:rFonts w:asciiTheme="minorHAnsi" w:hAnsiTheme="minorHAnsi" w:cstheme="minorHAnsi"/>
          <w:b/>
          <w:bCs/>
          <w:lang w:val="fr-FR"/>
        </w:rPr>
        <w:t xml:space="preserve">bis </w:t>
      </w:r>
      <w:r w:rsidRPr="00050B1C">
        <w:rPr>
          <w:rFonts w:asciiTheme="minorHAnsi" w:hAnsiTheme="minorHAnsi" w:cstheme="minorHAnsi"/>
          <w:lang w:val="fr-FR"/>
        </w:rPr>
        <w:t>du Code judiciaire ;</w:t>
      </w:r>
      <w:r w:rsidRPr="00050B1C">
        <w:rPr>
          <w:rFonts w:asciiTheme="minorHAnsi" w:hAnsiTheme="minorHAnsi" w:cstheme="minorHAnsi"/>
          <w:color w:val="0000FF"/>
          <w:lang w:val="fr-FR"/>
        </w:rPr>
        <w:t xml:space="preserve"> </w:t>
      </w:r>
      <w:r w:rsidRPr="00050B1C">
        <w:rPr>
          <w:rFonts w:asciiTheme="minorHAnsi" w:hAnsiTheme="minorHAnsi" w:cstheme="minorHAnsi"/>
          <w:color w:val="0000FF"/>
          <w:lang w:val="fr-FR"/>
        </w:rPr>
        <w:br/>
      </w:r>
      <w:r w:rsidRPr="00050B1C">
        <w:rPr>
          <w:rFonts w:asciiTheme="minorHAnsi" w:hAnsiTheme="minorHAnsi" w:cstheme="minorHAnsi"/>
          <w:color w:val="0000FF"/>
          <w:lang w:val="fr-FR"/>
        </w:rPr>
        <w:br/>
      </w:r>
      <w:r w:rsidR="00ED634A" w:rsidRPr="00050B1C">
        <w:rPr>
          <w:rFonts w:asciiTheme="minorHAnsi" w:hAnsiTheme="minorHAnsi" w:cstheme="minorHAnsi"/>
          <w:lang w:val="fr-FR"/>
        </w:rPr>
        <w:t xml:space="preserve">Statuant par décision contradictoire à l’égard des parties présentes ou représentées ; </w:t>
      </w:r>
      <w:r w:rsidR="00ED634A" w:rsidRPr="00050B1C">
        <w:rPr>
          <w:rFonts w:asciiTheme="minorHAnsi" w:hAnsiTheme="minorHAnsi" w:cstheme="minorHAnsi"/>
          <w:lang w:val="fr-FR"/>
        </w:rPr>
        <w:br/>
      </w:r>
      <w:r w:rsidR="00ED634A" w:rsidRPr="00050B1C">
        <w:rPr>
          <w:rFonts w:asciiTheme="minorHAnsi" w:hAnsiTheme="minorHAnsi" w:cstheme="minorHAnsi"/>
          <w:color w:val="0000FF"/>
          <w:lang w:val="fr-FR"/>
        </w:rPr>
        <w:br/>
      </w:r>
      <w:r w:rsidR="00ED634A" w:rsidRPr="00050B1C">
        <w:rPr>
          <w:rFonts w:asciiTheme="minorHAnsi" w:hAnsiTheme="minorHAnsi" w:cstheme="minorHAnsi"/>
          <w:lang w:val="fr-FR"/>
        </w:rPr>
        <w:t xml:space="preserve">Statuant par décision réputée contradictoire à l’égard des autres parties; </w:t>
      </w:r>
      <w:r w:rsidR="00ED634A" w:rsidRPr="00050B1C">
        <w:rPr>
          <w:rFonts w:asciiTheme="minorHAnsi" w:hAnsiTheme="minorHAnsi" w:cstheme="minorHAnsi"/>
          <w:lang w:val="fr-FR"/>
        </w:rPr>
        <w:br/>
      </w:r>
      <w:r w:rsidRPr="00050B1C">
        <w:rPr>
          <w:rFonts w:asciiTheme="minorHAnsi" w:hAnsiTheme="minorHAnsi" w:cstheme="minorHAnsi"/>
          <w:b/>
          <w:bCs/>
          <w:lang w:val="fr-FR"/>
        </w:rPr>
        <w:tab/>
      </w:r>
    </w:p>
    <w:p w14:paraId="66D48D06" w14:textId="7F85BBF0" w:rsidR="001F388E" w:rsidRPr="00050B1C" w:rsidRDefault="0098178C" w:rsidP="001F388E">
      <w:pPr>
        <w:ind w:left="1440"/>
        <w:rPr>
          <w:rFonts w:asciiTheme="minorHAnsi" w:hAnsiTheme="minorHAnsi" w:cstheme="minorHAnsi"/>
          <w:b/>
          <w:bCs/>
          <w:lang w:val="fr-FR"/>
        </w:rPr>
      </w:pPr>
      <w:r w:rsidRPr="00050B1C">
        <w:rPr>
          <w:rFonts w:asciiTheme="minorHAnsi" w:hAnsiTheme="minorHAnsi" w:cstheme="minorHAnsi"/>
          <w:b/>
          <w:bCs/>
          <w:lang w:val="fr-FR"/>
        </w:rPr>
        <w:t>Dit pour droit qu’il n’y a pas lieu à la réalisation de l’actif mobilier de</w:t>
      </w:r>
      <w:r w:rsidR="001C5832" w:rsidRPr="00050B1C">
        <w:rPr>
          <w:rFonts w:asciiTheme="minorHAnsi" w:hAnsiTheme="minorHAnsi" w:cstheme="minorHAnsi"/>
          <w:b/>
          <w:bCs/>
          <w:lang w:val="fr-FR"/>
        </w:rPr>
        <w:t xml:space="preserve"> </w:t>
      </w:r>
      <w:r w:rsidR="00AA66D1">
        <w:rPr>
          <w:rFonts w:asciiTheme="minorHAnsi" w:hAnsiTheme="minorHAnsi" w:cstheme="minorHAnsi"/>
          <w:b/>
          <w:bCs/>
          <w:lang w:val="fr-FR"/>
        </w:rPr>
        <w:t xml:space="preserve">Monsieur </w:t>
      </w:r>
      <w:r w:rsidR="001C6352">
        <w:rPr>
          <w:rFonts w:asciiTheme="minorHAnsi" w:hAnsiTheme="minorHAnsi" w:cstheme="minorHAnsi"/>
          <w:b/>
          <w:bCs/>
          <w:lang w:val="fr-FR"/>
        </w:rPr>
        <w:t>P</w:t>
      </w:r>
      <w:r w:rsidR="00AA66D1">
        <w:rPr>
          <w:rFonts w:asciiTheme="minorHAnsi" w:hAnsiTheme="minorHAnsi" w:cstheme="minorHAnsi"/>
          <w:b/>
          <w:bCs/>
          <w:lang w:val="fr-FR"/>
        </w:rPr>
        <w:t xml:space="preserve"> et de M</w:t>
      </w:r>
      <w:r w:rsidR="001C5832" w:rsidRPr="00050B1C">
        <w:rPr>
          <w:rFonts w:asciiTheme="minorHAnsi" w:hAnsiTheme="minorHAnsi" w:cstheme="minorHAnsi"/>
          <w:b/>
          <w:bCs/>
          <w:lang w:val="fr-FR"/>
        </w:rPr>
        <w:t xml:space="preserve">adame </w:t>
      </w:r>
      <w:r w:rsidR="001C6352">
        <w:rPr>
          <w:rFonts w:asciiTheme="minorHAnsi" w:hAnsiTheme="minorHAnsi" w:cstheme="minorHAnsi"/>
          <w:b/>
          <w:bCs/>
          <w:lang w:val="fr-FR"/>
        </w:rPr>
        <w:t>G</w:t>
      </w:r>
      <w:r w:rsidRPr="00050B1C">
        <w:rPr>
          <w:rFonts w:asciiTheme="minorHAnsi" w:hAnsiTheme="minorHAnsi" w:cstheme="minorHAnsi"/>
          <w:b/>
          <w:bCs/>
          <w:lang w:val="fr-FR"/>
        </w:rPr>
        <w:t>.</w:t>
      </w:r>
    </w:p>
    <w:p w14:paraId="03330B75" w14:textId="77777777" w:rsidR="001C5832" w:rsidRPr="00050B1C" w:rsidRDefault="001C5832" w:rsidP="001F388E">
      <w:pPr>
        <w:ind w:left="1440"/>
        <w:rPr>
          <w:rFonts w:asciiTheme="minorHAnsi" w:hAnsiTheme="minorHAnsi" w:cstheme="minorHAnsi"/>
          <w:b/>
          <w:bCs/>
          <w:lang w:val="fr-FR"/>
        </w:rPr>
      </w:pPr>
    </w:p>
    <w:p w14:paraId="3C440BDA" w14:textId="77777777" w:rsidR="001F388E" w:rsidRPr="00050B1C" w:rsidRDefault="001F388E" w:rsidP="001F388E">
      <w:pPr>
        <w:ind w:left="1440"/>
        <w:rPr>
          <w:rFonts w:asciiTheme="minorHAnsi" w:hAnsiTheme="minorHAnsi" w:cstheme="minorHAnsi"/>
          <w:b/>
          <w:bCs/>
          <w:lang w:val="fr-FR"/>
        </w:rPr>
      </w:pPr>
    </w:p>
    <w:p w14:paraId="1987720E" w14:textId="219870E7" w:rsidR="001F388E" w:rsidRPr="00050B1C" w:rsidRDefault="00980020" w:rsidP="001F388E">
      <w:pPr>
        <w:ind w:left="1440"/>
        <w:rPr>
          <w:rFonts w:asciiTheme="minorHAnsi" w:hAnsiTheme="minorHAnsi" w:cstheme="minorHAnsi"/>
          <w:bCs/>
          <w:u w:val="single"/>
          <w:lang w:val="fr-FR"/>
        </w:rPr>
      </w:pPr>
      <w:r w:rsidRPr="00050B1C">
        <w:rPr>
          <w:rFonts w:asciiTheme="minorHAnsi" w:hAnsiTheme="minorHAnsi" w:cstheme="minorHAnsi"/>
          <w:b/>
          <w:bCs/>
          <w:lang w:val="fr-FR"/>
        </w:rPr>
        <w:t>Prononce la remise totale des dettes de</w:t>
      </w:r>
      <w:r w:rsidR="00F97B88" w:rsidRPr="00050B1C">
        <w:rPr>
          <w:rFonts w:asciiTheme="minorHAnsi" w:hAnsiTheme="minorHAnsi" w:cstheme="minorHAnsi"/>
          <w:b/>
          <w:bCs/>
          <w:lang w:val="fr-FR"/>
        </w:rPr>
        <w:t xml:space="preserve"> </w:t>
      </w:r>
      <w:r w:rsidR="00AA66D1" w:rsidRPr="00AA66D1">
        <w:rPr>
          <w:rFonts w:ascii="Calibri" w:hAnsi="Calibri" w:cs="Calibri"/>
          <w:b/>
          <w:bCs/>
          <w:lang w:val="fr-FR"/>
        </w:rPr>
        <w:t xml:space="preserve">Monsieur </w:t>
      </w:r>
      <w:r w:rsidR="001C6352">
        <w:rPr>
          <w:rFonts w:ascii="Calibri" w:hAnsi="Calibri" w:cs="Calibri"/>
          <w:b/>
          <w:bCs/>
          <w:lang w:val="fr-FR"/>
        </w:rPr>
        <w:t>P</w:t>
      </w:r>
      <w:r w:rsidR="00AA66D1" w:rsidRPr="00AA66D1">
        <w:rPr>
          <w:rFonts w:ascii="Calibri" w:hAnsi="Calibri" w:cs="Calibri"/>
          <w:b/>
          <w:bCs/>
          <w:lang w:val="fr-FR"/>
        </w:rPr>
        <w:t xml:space="preserve"> et de Madame </w:t>
      </w:r>
      <w:r w:rsidR="001C6352">
        <w:rPr>
          <w:rFonts w:ascii="Calibri" w:hAnsi="Calibri" w:cs="Calibri"/>
          <w:b/>
          <w:bCs/>
          <w:lang w:val="fr-FR"/>
        </w:rPr>
        <w:t>G</w:t>
      </w:r>
      <w:r w:rsidRPr="00050B1C">
        <w:rPr>
          <w:rFonts w:asciiTheme="minorHAnsi" w:hAnsiTheme="minorHAnsi" w:cstheme="minorHAnsi"/>
          <w:b/>
          <w:bCs/>
          <w:lang w:val="fr-FR"/>
        </w:rPr>
        <w:t xml:space="preserve">, </w:t>
      </w:r>
      <w:r w:rsidRPr="00050B1C">
        <w:rPr>
          <w:rFonts w:asciiTheme="minorHAnsi" w:hAnsiTheme="minorHAnsi" w:cstheme="minorHAnsi"/>
          <w:bCs/>
          <w:u w:val="single"/>
          <w:lang w:val="fr-FR"/>
        </w:rPr>
        <w:t>à l’exception</w:t>
      </w:r>
      <w:r w:rsidR="001F388E" w:rsidRPr="00050B1C">
        <w:rPr>
          <w:rFonts w:asciiTheme="minorHAnsi" w:hAnsiTheme="minorHAnsi" w:cstheme="minorHAnsi"/>
          <w:bCs/>
          <w:u w:val="single"/>
          <w:lang w:val="fr-FR"/>
        </w:rPr>
        <w:t> </w:t>
      </w:r>
      <w:r w:rsidR="001F388E" w:rsidRPr="00050B1C">
        <w:rPr>
          <w:rFonts w:asciiTheme="minorHAnsi" w:hAnsiTheme="minorHAnsi" w:cstheme="minorHAnsi"/>
          <w:lang w:val="fr-FR"/>
        </w:rPr>
        <w:t>(</w:t>
      </w:r>
      <w:r w:rsidR="001F388E" w:rsidRPr="00050B1C">
        <w:rPr>
          <w:rFonts w:asciiTheme="minorHAnsi" w:hAnsiTheme="minorHAnsi" w:cstheme="minorHAnsi"/>
          <w:u w:val="single"/>
          <w:lang w:val="fr-FR"/>
        </w:rPr>
        <w:t>voir point C</w:t>
      </w:r>
      <w:r w:rsidR="001F388E" w:rsidRPr="00050B1C">
        <w:rPr>
          <w:rFonts w:asciiTheme="minorHAnsi" w:hAnsiTheme="minorHAnsi" w:cstheme="minorHAnsi"/>
          <w:lang w:val="fr-FR"/>
        </w:rPr>
        <w:t>)</w:t>
      </w:r>
      <w:r w:rsidR="001F388E" w:rsidRPr="00050B1C">
        <w:rPr>
          <w:rFonts w:asciiTheme="minorHAnsi" w:hAnsiTheme="minorHAnsi" w:cstheme="minorHAnsi"/>
          <w:bCs/>
          <w:u w:val="single"/>
          <w:lang w:val="fr-FR"/>
        </w:rPr>
        <w:t>:</w:t>
      </w:r>
    </w:p>
    <w:p w14:paraId="7C2F3DFA" w14:textId="77777777" w:rsidR="001F388E" w:rsidRPr="00050B1C" w:rsidRDefault="001F388E" w:rsidP="001F388E">
      <w:pPr>
        <w:numPr>
          <w:ilvl w:val="0"/>
          <w:numId w:val="41"/>
        </w:numPr>
        <w:rPr>
          <w:rFonts w:asciiTheme="minorHAnsi" w:hAnsiTheme="minorHAnsi" w:cstheme="minorHAnsi"/>
          <w:b/>
          <w:bCs/>
          <w:lang w:val="fr-FR"/>
        </w:rPr>
      </w:pPr>
      <w:r w:rsidRPr="00050B1C">
        <w:rPr>
          <w:rFonts w:asciiTheme="minorHAnsi" w:hAnsiTheme="minorHAnsi" w:cstheme="minorHAnsi"/>
          <w:bCs/>
          <w:lang w:val="fr-FR"/>
        </w:rPr>
        <w:t>des éventuelles nouvelles dettes (en capital, intérêts et frais) ;</w:t>
      </w:r>
    </w:p>
    <w:p w14:paraId="3B69972F" w14:textId="77777777" w:rsidR="001F388E" w:rsidRPr="00050B1C" w:rsidRDefault="001F388E" w:rsidP="001F388E">
      <w:pPr>
        <w:numPr>
          <w:ilvl w:val="0"/>
          <w:numId w:val="41"/>
        </w:numPr>
        <w:rPr>
          <w:rFonts w:asciiTheme="minorHAnsi" w:hAnsiTheme="minorHAnsi" w:cstheme="minorHAnsi"/>
          <w:lang w:val="fr-FR"/>
        </w:rPr>
      </w:pPr>
      <w:r w:rsidRPr="00050B1C">
        <w:rPr>
          <w:rFonts w:asciiTheme="minorHAnsi" w:hAnsiTheme="minorHAnsi" w:cstheme="minorHAnsi"/>
          <w:lang w:val="fr-FR"/>
        </w:rPr>
        <w:t>des éventuelles amendes pénales </w:t>
      </w:r>
      <w:r w:rsidRPr="00050B1C">
        <w:rPr>
          <w:rFonts w:asciiTheme="minorHAnsi" w:hAnsiTheme="minorHAnsi" w:cstheme="minorHAnsi"/>
          <w:bCs/>
          <w:lang w:val="fr-FR"/>
        </w:rPr>
        <w:t>(en capital, intérêts et frais) ;</w:t>
      </w:r>
    </w:p>
    <w:p w14:paraId="5CD9A72F" w14:textId="77777777" w:rsidR="001F388E" w:rsidRPr="00050B1C" w:rsidRDefault="001F388E" w:rsidP="001F388E">
      <w:pPr>
        <w:numPr>
          <w:ilvl w:val="0"/>
          <w:numId w:val="41"/>
        </w:numPr>
        <w:rPr>
          <w:rFonts w:asciiTheme="minorHAnsi" w:hAnsiTheme="minorHAnsi" w:cstheme="minorHAnsi"/>
          <w:lang w:val="fr-FR"/>
        </w:rPr>
      </w:pPr>
      <w:r w:rsidRPr="00050B1C">
        <w:rPr>
          <w:rFonts w:asciiTheme="minorHAnsi" w:hAnsiTheme="minorHAnsi" w:cstheme="minorHAnsi"/>
          <w:bCs/>
          <w:lang w:val="fr-FR"/>
        </w:rPr>
        <w:t xml:space="preserve">des éventuelles dettes incompressibles </w:t>
      </w:r>
      <w:r w:rsidRPr="00050B1C">
        <w:rPr>
          <w:rFonts w:asciiTheme="minorHAnsi" w:hAnsiTheme="minorHAnsi" w:cstheme="minorHAnsi"/>
          <w:bCs/>
          <w:i/>
          <w:lang w:val="fr-FR"/>
        </w:rPr>
        <w:t>ante-</w:t>
      </w:r>
      <w:r w:rsidRPr="00050B1C">
        <w:rPr>
          <w:rFonts w:asciiTheme="minorHAnsi" w:hAnsiTheme="minorHAnsi" w:cstheme="minorHAnsi"/>
          <w:bCs/>
          <w:lang w:val="fr-FR"/>
        </w:rPr>
        <w:t>admissibilité, pour leur partie en capital ;</w:t>
      </w:r>
    </w:p>
    <w:p w14:paraId="24EFB05C" w14:textId="77777777" w:rsidR="00980020" w:rsidRPr="00050B1C" w:rsidRDefault="00980020" w:rsidP="00980020">
      <w:pPr>
        <w:ind w:left="1440"/>
        <w:rPr>
          <w:rFonts w:asciiTheme="minorHAnsi" w:hAnsiTheme="minorHAnsi" w:cstheme="minorHAnsi"/>
          <w:b/>
          <w:bCs/>
          <w:highlight w:val="yellow"/>
          <w:lang w:val="fr-FR"/>
        </w:rPr>
      </w:pPr>
    </w:p>
    <w:p w14:paraId="1A4D7DAF" w14:textId="77777777" w:rsidR="0098178C" w:rsidRPr="00050B1C" w:rsidRDefault="0098178C" w:rsidP="0098178C">
      <w:pPr>
        <w:ind w:left="1440"/>
        <w:rPr>
          <w:rFonts w:asciiTheme="minorHAnsi" w:hAnsiTheme="minorHAnsi" w:cstheme="minorHAnsi"/>
          <w:b/>
          <w:bCs/>
          <w:lang w:val="fr-FR"/>
        </w:rPr>
      </w:pPr>
      <w:r w:rsidRPr="00050B1C">
        <w:rPr>
          <w:rFonts w:asciiTheme="minorHAnsi" w:hAnsiTheme="minorHAnsi" w:cstheme="minorHAnsi"/>
          <w:b/>
          <w:bCs/>
          <w:lang w:val="fr-FR"/>
        </w:rPr>
        <w:t>Précise que cette remise de dettes sera acquise, sauf retour à meilleure fortune dans les cinq années qui suivent le présent jugement.</w:t>
      </w:r>
    </w:p>
    <w:p w14:paraId="29DB6842" w14:textId="77777777" w:rsidR="0098178C" w:rsidRPr="00050B1C" w:rsidRDefault="0098178C" w:rsidP="0098178C">
      <w:pPr>
        <w:ind w:left="1440"/>
        <w:rPr>
          <w:rFonts w:asciiTheme="minorHAnsi" w:hAnsiTheme="minorHAnsi" w:cstheme="minorHAnsi"/>
          <w:b/>
          <w:bCs/>
          <w:lang w:val="fr-FR"/>
        </w:rPr>
      </w:pPr>
    </w:p>
    <w:p w14:paraId="613B82F7" w14:textId="750BE92B" w:rsidR="00206FE9" w:rsidRPr="00326502" w:rsidRDefault="00206FE9" w:rsidP="00325250">
      <w:pPr>
        <w:ind w:left="1440"/>
        <w:rPr>
          <w:rFonts w:asciiTheme="minorHAnsi" w:hAnsiTheme="minorHAnsi" w:cstheme="minorHAnsi"/>
          <w:lang w:val="fr-FR"/>
        </w:rPr>
      </w:pPr>
      <w:r w:rsidRPr="00326502">
        <w:rPr>
          <w:rFonts w:asciiTheme="minorHAnsi" w:hAnsiTheme="minorHAnsi" w:cstheme="minorHAnsi"/>
          <w:lang w:val="fr-FR"/>
        </w:rPr>
        <w:t xml:space="preserve">Taxe l’état de frais et honoraires du médiateur à la somme </w:t>
      </w:r>
      <w:r w:rsidRPr="00035B87">
        <w:rPr>
          <w:rFonts w:asciiTheme="minorHAnsi" w:hAnsiTheme="minorHAnsi" w:cstheme="minorHAnsi"/>
          <w:lang w:val="fr-FR"/>
        </w:rPr>
        <w:t xml:space="preserve">de </w:t>
      </w:r>
      <w:r w:rsidR="00035B87" w:rsidRPr="00035B87">
        <w:rPr>
          <w:rFonts w:asciiTheme="minorHAnsi" w:hAnsiTheme="minorHAnsi" w:cstheme="minorHAnsi"/>
          <w:b/>
          <w:bCs/>
          <w:lang w:val="fr-FR"/>
        </w:rPr>
        <w:t>2.470,12</w:t>
      </w:r>
      <w:r w:rsidR="00031B8B" w:rsidRPr="00035B87">
        <w:rPr>
          <w:rFonts w:asciiTheme="minorHAnsi" w:hAnsiTheme="minorHAnsi" w:cstheme="minorHAnsi"/>
          <w:lang w:val="fr-FR"/>
        </w:rPr>
        <w:t xml:space="preserve"> </w:t>
      </w:r>
      <w:r w:rsidR="00123D0B" w:rsidRPr="00035B87">
        <w:rPr>
          <w:rFonts w:asciiTheme="minorHAnsi" w:hAnsiTheme="minorHAnsi" w:cstheme="minorHAnsi"/>
          <w:lang w:val="fr-FR"/>
        </w:rPr>
        <w:t xml:space="preserve"> </w:t>
      </w:r>
      <w:r w:rsidRPr="00035B87">
        <w:rPr>
          <w:rFonts w:asciiTheme="minorHAnsi" w:hAnsiTheme="minorHAnsi" w:cstheme="minorHAnsi"/>
          <w:b/>
          <w:bCs/>
          <w:lang w:val="fr-FR"/>
        </w:rPr>
        <w:t>€,</w:t>
      </w:r>
      <w:r w:rsidRPr="00035B87">
        <w:rPr>
          <w:rFonts w:asciiTheme="minorHAnsi" w:hAnsiTheme="minorHAnsi" w:cstheme="minorHAnsi"/>
          <w:lang w:val="fr-FR"/>
        </w:rPr>
        <w:t xml:space="preserve"> à</w:t>
      </w:r>
      <w:r w:rsidRPr="00326502">
        <w:rPr>
          <w:rFonts w:asciiTheme="minorHAnsi" w:hAnsiTheme="minorHAnsi" w:cstheme="minorHAnsi"/>
          <w:lang w:val="fr-FR"/>
        </w:rPr>
        <w:t xml:space="preserve"> titre définitif et déclare la présente taxation exécutoire à concurrence de ce montant.</w:t>
      </w:r>
    </w:p>
    <w:p w14:paraId="431C3983" w14:textId="77777777" w:rsidR="00325250" w:rsidRPr="00326502" w:rsidRDefault="00325250" w:rsidP="00325250">
      <w:pPr>
        <w:ind w:left="1440"/>
        <w:rPr>
          <w:rFonts w:asciiTheme="minorHAnsi" w:hAnsiTheme="minorHAnsi" w:cstheme="minorHAnsi"/>
          <w:lang w:val="fr-FR"/>
        </w:rPr>
      </w:pPr>
    </w:p>
    <w:p w14:paraId="2CD73321" w14:textId="44B469B7" w:rsidR="00325250" w:rsidRDefault="00325250" w:rsidP="00325250">
      <w:pPr>
        <w:ind w:left="1440"/>
        <w:rPr>
          <w:rFonts w:asciiTheme="minorHAnsi" w:hAnsiTheme="minorHAnsi" w:cstheme="minorHAnsi"/>
          <w:lang w:val="fr-FR"/>
        </w:rPr>
      </w:pPr>
      <w:r w:rsidRPr="00326502">
        <w:rPr>
          <w:rFonts w:asciiTheme="minorHAnsi" w:hAnsiTheme="minorHAnsi" w:cstheme="minorHAnsi"/>
          <w:lang w:val="fr-FR"/>
        </w:rPr>
        <w:t>Dit que cette somme sera payée par préférence au moyen du disponible se trouvant sur le compte de la médiation</w:t>
      </w:r>
      <w:r w:rsidR="00326502" w:rsidRPr="00326502">
        <w:rPr>
          <w:rFonts w:asciiTheme="minorHAnsi" w:hAnsiTheme="minorHAnsi" w:cstheme="minorHAnsi"/>
          <w:lang w:val="fr-FR"/>
        </w:rPr>
        <w:t>, et que le solde sera mis à charge du SPF Economie</w:t>
      </w:r>
      <w:r w:rsidRPr="00326502">
        <w:rPr>
          <w:rFonts w:asciiTheme="minorHAnsi" w:hAnsiTheme="minorHAnsi" w:cstheme="minorHAnsi"/>
          <w:lang w:val="fr-FR"/>
        </w:rPr>
        <w:t>.</w:t>
      </w:r>
    </w:p>
    <w:p w14:paraId="28D9C1F9" w14:textId="44F345A6" w:rsidR="005A339F" w:rsidRDefault="005A339F" w:rsidP="00325250">
      <w:pPr>
        <w:ind w:left="1440"/>
        <w:rPr>
          <w:rFonts w:asciiTheme="minorHAnsi" w:hAnsiTheme="minorHAnsi" w:cstheme="minorHAnsi"/>
          <w:lang w:val="fr-FR"/>
        </w:rPr>
      </w:pPr>
    </w:p>
    <w:p w14:paraId="3383AD4E" w14:textId="77777777" w:rsidR="0098178C" w:rsidRPr="00050B1C" w:rsidRDefault="0098178C" w:rsidP="0098178C">
      <w:pPr>
        <w:ind w:left="1440"/>
        <w:rPr>
          <w:rFonts w:asciiTheme="minorHAnsi" w:hAnsiTheme="minorHAnsi" w:cstheme="minorHAnsi"/>
          <w:lang w:val="fr-FR"/>
        </w:rPr>
      </w:pPr>
      <w:r w:rsidRPr="00050B1C">
        <w:rPr>
          <w:rFonts w:asciiTheme="minorHAnsi" w:hAnsiTheme="minorHAnsi" w:cstheme="minorHAnsi"/>
          <w:b/>
          <w:bCs/>
          <w:lang w:val="fr-FR"/>
        </w:rPr>
        <w:t xml:space="preserve">Invite le médiateur à faire rapport au Tribunal de </w:t>
      </w:r>
      <w:r w:rsidR="00280627" w:rsidRPr="00050B1C">
        <w:rPr>
          <w:rFonts w:asciiTheme="minorHAnsi" w:hAnsiTheme="minorHAnsi" w:cstheme="minorHAnsi"/>
          <w:b/>
          <w:bCs/>
          <w:lang w:val="fr-FR"/>
        </w:rPr>
        <w:t>l</w:t>
      </w:r>
      <w:r w:rsidRPr="00050B1C">
        <w:rPr>
          <w:rFonts w:asciiTheme="minorHAnsi" w:hAnsiTheme="minorHAnsi" w:cstheme="minorHAnsi"/>
          <w:b/>
          <w:bCs/>
          <w:lang w:val="fr-FR"/>
        </w:rPr>
        <w:t xml:space="preserve">’accomplissement de cette dernière démarche (solde des comptes) et dit qu’il sera déchargé  par l’accomplissement de ces démarches et cette ultime information au Tribunal; </w:t>
      </w:r>
      <w:r w:rsidRPr="00050B1C">
        <w:rPr>
          <w:rFonts w:asciiTheme="minorHAnsi" w:hAnsiTheme="minorHAnsi" w:cstheme="minorHAnsi"/>
          <w:b/>
          <w:bCs/>
          <w:lang w:val="fr-FR"/>
        </w:rPr>
        <w:br/>
      </w:r>
    </w:p>
    <w:p w14:paraId="5D9C650C" w14:textId="77777777" w:rsidR="00E2721F" w:rsidRPr="00050B1C" w:rsidRDefault="00E2721F">
      <w:pPr>
        <w:ind w:left="1440"/>
        <w:rPr>
          <w:rFonts w:asciiTheme="minorHAnsi" w:hAnsiTheme="minorHAnsi" w:cstheme="minorHAnsi"/>
          <w:b/>
          <w:bCs/>
          <w:lang w:val="fr-FR"/>
        </w:rPr>
      </w:pPr>
      <w:r w:rsidRPr="00050B1C">
        <w:rPr>
          <w:rFonts w:asciiTheme="minorHAnsi" w:hAnsiTheme="minorHAnsi" w:cstheme="minorHAnsi"/>
          <w:b/>
          <w:bCs/>
          <w:lang w:val="fr-FR"/>
        </w:rPr>
        <w:t xml:space="preserve">Invite le </w:t>
      </w:r>
      <w:r w:rsidR="0051516B" w:rsidRPr="00050B1C">
        <w:rPr>
          <w:rFonts w:asciiTheme="minorHAnsi" w:hAnsiTheme="minorHAnsi" w:cstheme="minorHAnsi"/>
          <w:b/>
          <w:bCs/>
          <w:lang w:val="fr-FR"/>
        </w:rPr>
        <w:t>médiateur</w:t>
      </w:r>
      <w:r w:rsidR="006B63DF" w:rsidRPr="00050B1C">
        <w:rPr>
          <w:rFonts w:asciiTheme="minorHAnsi" w:hAnsiTheme="minorHAnsi" w:cstheme="minorHAnsi"/>
          <w:b/>
          <w:bCs/>
          <w:lang w:val="fr-FR"/>
        </w:rPr>
        <w:t xml:space="preserve"> </w:t>
      </w:r>
      <w:r w:rsidRPr="00050B1C">
        <w:rPr>
          <w:rFonts w:asciiTheme="minorHAnsi" w:hAnsiTheme="minorHAnsi" w:cstheme="minorHAnsi"/>
          <w:b/>
          <w:bCs/>
          <w:lang w:val="fr-FR"/>
        </w:rPr>
        <w:t xml:space="preserve"> à faire mentionner la présente </w:t>
      </w:r>
      <w:r w:rsidR="006647AE" w:rsidRPr="00050B1C">
        <w:rPr>
          <w:rFonts w:asciiTheme="minorHAnsi" w:hAnsiTheme="minorHAnsi" w:cstheme="minorHAnsi"/>
          <w:b/>
          <w:bCs/>
          <w:lang w:val="fr-FR"/>
        </w:rPr>
        <w:t>décision</w:t>
      </w:r>
      <w:r w:rsidRPr="00050B1C">
        <w:rPr>
          <w:rFonts w:asciiTheme="minorHAnsi" w:hAnsiTheme="minorHAnsi" w:cstheme="minorHAnsi"/>
          <w:b/>
          <w:bCs/>
          <w:lang w:val="fr-FR"/>
        </w:rPr>
        <w:t xml:space="preserve"> sur l’avis de règlement collectif de dettes, conformément à l’article 1675/14,§ 3 du Code judiciaire.</w:t>
      </w:r>
    </w:p>
    <w:p w14:paraId="53DD63C9" w14:textId="77777777" w:rsidR="00E2721F" w:rsidRPr="00050B1C" w:rsidRDefault="00E2721F">
      <w:pPr>
        <w:ind w:left="1440"/>
        <w:rPr>
          <w:rFonts w:asciiTheme="minorHAnsi" w:hAnsiTheme="minorHAnsi" w:cstheme="minorHAnsi"/>
          <w:b/>
          <w:bCs/>
          <w:lang w:val="fr-FR"/>
        </w:rPr>
      </w:pPr>
    </w:p>
    <w:p w14:paraId="6F49FB78" w14:textId="77777777" w:rsidR="00E2721F" w:rsidRPr="00050B1C" w:rsidRDefault="00E2721F">
      <w:pPr>
        <w:ind w:left="1440"/>
        <w:rPr>
          <w:rFonts w:asciiTheme="minorHAnsi" w:hAnsiTheme="minorHAnsi" w:cstheme="minorHAnsi"/>
          <w:b/>
          <w:spacing w:val="-3"/>
          <w:lang w:val="fr-FR"/>
        </w:rPr>
      </w:pPr>
      <w:r w:rsidRPr="00050B1C">
        <w:rPr>
          <w:rFonts w:asciiTheme="minorHAnsi" w:hAnsiTheme="minorHAnsi" w:cstheme="minorHAnsi"/>
          <w:b/>
          <w:spacing w:val="-3"/>
          <w:lang w:val="fr-FR"/>
        </w:rPr>
        <w:t xml:space="preserve">Déclare présent jugement exécutoire par provision nonobstant appel et sans caution. </w:t>
      </w:r>
    </w:p>
    <w:p w14:paraId="0441288D" w14:textId="77777777" w:rsidR="006647AE" w:rsidRPr="00050B1C" w:rsidRDefault="006647AE" w:rsidP="006647AE">
      <w:pPr>
        <w:widowControl w:val="0"/>
        <w:suppressAutoHyphens/>
        <w:autoSpaceDE w:val="0"/>
        <w:autoSpaceDN w:val="0"/>
        <w:adjustRightInd w:val="0"/>
        <w:ind w:left="1440"/>
        <w:jc w:val="both"/>
        <w:rPr>
          <w:rFonts w:asciiTheme="minorHAnsi" w:hAnsiTheme="minorHAnsi" w:cstheme="minorHAnsi"/>
          <w:b/>
          <w:bCs/>
          <w:lang w:val="fr-FR"/>
        </w:rPr>
      </w:pPr>
    </w:p>
    <w:p w14:paraId="52BD69BC" w14:textId="77777777" w:rsidR="00E45D59" w:rsidRPr="00050B1C" w:rsidRDefault="00E45D59" w:rsidP="00E45D59">
      <w:pPr>
        <w:widowControl w:val="0"/>
        <w:suppressAutoHyphens/>
        <w:autoSpaceDE w:val="0"/>
        <w:autoSpaceDN w:val="0"/>
        <w:adjustRightInd w:val="0"/>
        <w:ind w:left="1440"/>
        <w:jc w:val="both"/>
        <w:rPr>
          <w:rFonts w:asciiTheme="minorHAnsi" w:hAnsiTheme="minorHAnsi" w:cstheme="minorHAnsi"/>
          <w:b/>
          <w:lang w:val="fr-FR"/>
        </w:rPr>
      </w:pPr>
      <w:r w:rsidRPr="00050B1C">
        <w:rPr>
          <w:rFonts w:asciiTheme="minorHAnsi" w:hAnsiTheme="minorHAnsi" w:cstheme="minorHAnsi"/>
          <w:b/>
          <w:bCs/>
          <w:lang w:val="fr-FR"/>
        </w:rPr>
        <w:t>Ainsi jugé par la 6e chambre de la division Huy du tribunal du travail de Liège, composée de  D</w:t>
      </w:r>
      <w:r w:rsidRPr="00050B1C">
        <w:rPr>
          <w:rFonts w:asciiTheme="minorHAnsi" w:hAnsiTheme="minorHAnsi" w:cstheme="minorHAnsi"/>
          <w:b/>
          <w:lang w:val="fr-FR"/>
        </w:rPr>
        <w:t>. MARECHAL, président du tribunal, statuant comme Juge unique en application de l’article 81,  alinéa 2 du Code judiciaire ;</w:t>
      </w:r>
    </w:p>
    <w:p w14:paraId="478E3A32" w14:textId="77777777" w:rsidR="00E45D59" w:rsidRPr="00050B1C" w:rsidRDefault="00E45D59" w:rsidP="00E45D59">
      <w:pPr>
        <w:tabs>
          <w:tab w:val="left" w:pos="-720"/>
        </w:tabs>
        <w:suppressAutoHyphens/>
        <w:jc w:val="both"/>
        <w:rPr>
          <w:rFonts w:asciiTheme="minorHAnsi" w:hAnsiTheme="minorHAnsi" w:cstheme="minorHAnsi"/>
          <w:b/>
          <w:spacing w:val="-3"/>
          <w:lang w:val="fr-FR"/>
        </w:rPr>
      </w:pPr>
    </w:p>
    <w:p w14:paraId="365B7565" w14:textId="77777777" w:rsidR="00E45D59" w:rsidRPr="00050B1C" w:rsidRDefault="00922FB1" w:rsidP="00E45D59">
      <w:pPr>
        <w:tabs>
          <w:tab w:val="left" w:pos="-720"/>
        </w:tabs>
        <w:suppressAutoHyphens/>
        <w:jc w:val="both"/>
        <w:rPr>
          <w:rFonts w:asciiTheme="minorHAnsi" w:hAnsiTheme="minorHAnsi" w:cstheme="minorHAnsi"/>
          <w:b/>
          <w:spacing w:val="-3"/>
          <w:lang w:val="fr-FR"/>
        </w:rPr>
      </w:pPr>
      <w:r w:rsidRPr="00050B1C">
        <w:rPr>
          <w:rFonts w:asciiTheme="minorHAnsi" w:hAnsiTheme="minorHAnsi" w:cstheme="minorHAnsi"/>
          <w:b/>
          <w:spacing w:val="-3"/>
          <w:lang w:val="fr-FR"/>
        </w:rPr>
        <w:tab/>
      </w:r>
      <w:r w:rsidRPr="00050B1C">
        <w:rPr>
          <w:rFonts w:asciiTheme="minorHAnsi" w:hAnsiTheme="minorHAnsi" w:cstheme="minorHAnsi"/>
          <w:b/>
          <w:spacing w:val="-3"/>
          <w:lang w:val="fr-FR"/>
        </w:rPr>
        <w:tab/>
      </w:r>
      <w:r w:rsidRPr="005621FE">
        <w:rPr>
          <w:rFonts w:asciiTheme="minorHAnsi" w:hAnsiTheme="minorHAnsi" w:cstheme="minorHAnsi"/>
          <w:b/>
          <w:spacing w:val="-3"/>
          <w:lang w:val="fr-FR"/>
        </w:rPr>
        <w:t>assisté de D. COURTOY</w:t>
      </w:r>
      <w:r w:rsidR="00E45D59" w:rsidRPr="005621FE">
        <w:rPr>
          <w:rFonts w:asciiTheme="minorHAnsi" w:hAnsiTheme="minorHAnsi" w:cstheme="minorHAnsi"/>
          <w:b/>
          <w:spacing w:val="-3"/>
          <w:lang w:val="fr-FR"/>
        </w:rPr>
        <w:t>, Greffier.</w:t>
      </w:r>
    </w:p>
    <w:p w14:paraId="6DB36660" w14:textId="77777777" w:rsidR="00E45D59" w:rsidRPr="00050B1C" w:rsidRDefault="00E45D59" w:rsidP="00E45D59">
      <w:pPr>
        <w:widowControl w:val="0"/>
        <w:suppressAutoHyphens/>
        <w:autoSpaceDE w:val="0"/>
        <w:autoSpaceDN w:val="0"/>
        <w:adjustRightInd w:val="0"/>
        <w:jc w:val="both"/>
        <w:rPr>
          <w:rFonts w:asciiTheme="minorHAnsi" w:hAnsiTheme="minorHAnsi" w:cstheme="minorHAnsi"/>
          <w:b/>
          <w:bCs/>
          <w:lang w:val="fr-FR"/>
        </w:rPr>
      </w:pPr>
    </w:p>
    <w:p w14:paraId="166B640B" w14:textId="0AAB8F7F" w:rsidR="00E45D59" w:rsidRPr="00050B1C" w:rsidRDefault="00E45D59" w:rsidP="00E45D59">
      <w:pPr>
        <w:widowControl w:val="0"/>
        <w:suppressAutoHyphens/>
        <w:autoSpaceDE w:val="0"/>
        <w:autoSpaceDN w:val="0"/>
        <w:adjustRightInd w:val="0"/>
        <w:ind w:left="1440"/>
        <w:jc w:val="both"/>
        <w:rPr>
          <w:rFonts w:asciiTheme="minorHAnsi" w:hAnsiTheme="minorHAnsi" w:cstheme="minorHAnsi"/>
          <w:lang w:val="fr-FR"/>
        </w:rPr>
      </w:pPr>
      <w:r w:rsidRPr="00050B1C">
        <w:rPr>
          <w:rFonts w:asciiTheme="minorHAnsi" w:hAnsiTheme="minorHAnsi" w:cstheme="minorHAnsi"/>
          <w:b/>
          <w:bCs/>
          <w:lang w:val="fr-FR"/>
        </w:rPr>
        <w:t>et prononcé en langue française à l’audience publique de la 6</w:t>
      </w:r>
      <w:r w:rsidRPr="00050B1C">
        <w:rPr>
          <w:rFonts w:asciiTheme="minorHAnsi" w:hAnsiTheme="minorHAnsi" w:cstheme="minorHAnsi"/>
          <w:b/>
          <w:bCs/>
          <w:vertAlign w:val="superscript"/>
          <w:lang w:val="fr-FR"/>
        </w:rPr>
        <w:t>ème</w:t>
      </w:r>
      <w:r w:rsidRPr="00050B1C">
        <w:rPr>
          <w:rFonts w:asciiTheme="minorHAnsi" w:hAnsiTheme="minorHAnsi" w:cstheme="minorHAnsi"/>
          <w:b/>
          <w:bCs/>
          <w:lang w:val="fr-FR"/>
        </w:rPr>
        <w:t xml:space="preserve"> chambre de la Division Huy du tribunal du travail de Liège, le</w:t>
      </w:r>
      <w:r w:rsidR="003B384F" w:rsidRPr="00050B1C">
        <w:rPr>
          <w:rFonts w:asciiTheme="minorHAnsi" w:hAnsiTheme="minorHAnsi" w:cstheme="minorHAnsi"/>
          <w:lang w:val="fr-FR"/>
        </w:rPr>
        <w:t xml:space="preserve"> </w:t>
      </w:r>
      <w:r w:rsidR="00AA66D1">
        <w:rPr>
          <w:rFonts w:asciiTheme="minorHAnsi" w:hAnsiTheme="minorHAnsi" w:cstheme="minorHAnsi"/>
          <w:lang w:val="fr-FR"/>
        </w:rPr>
        <w:t xml:space="preserve">douze janvier </w:t>
      </w:r>
      <w:r w:rsidR="00CE2603" w:rsidRPr="00050B1C">
        <w:rPr>
          <w:rFonts w:asciiTheme="minorHAnsi" w:hAnsiTheme="minorHAnsi" w:cstheme="minorHAnsi"/>
          <w:b/>
          <w:bCs/>
          <w:lang w:val="fr-FR"/>
        </w:rPr>
        <w:t xml:space="preserve">deux mille </w:t>
      </w:r>
      <w:r w:rsidR="00360744" w:rsidRPr="00050B1C">
        <w:rPr>
          <w:rFonts w:asciiTheme="minorHAnsi" w:hAnsiTheme="minorHAnsi" w:cstheme="minorHAnsi"/>
          <w:b/>
          <w:bCs/>
          <w:lang w:val="fr-FR"/>
        </w:rPr>
        <w:t>vingt-</w:t>
      </w:r>
      <w:r w:rsidR="00AA66D1">
        <w:rPr>
          <w:rFonts w:asciiTheme="minorHAnsi" w:hAnsiTheme="minorHAnsi" w:cstheme="minorHAnsi"/>
          <w:b/>
          <w:bCs/>
          <w:lang w:val="fr-FR"/>
        </w:rPr>
        <w:t>quatre</w:t>
      </w:r>
      <w:r w:rsidRPr="00050B1C">
        <w:rPr>
          <w:rFonts w:asciiTheme="minorHAnsi" w:hAnsiTheme="minorHAnsi" w:cstheme="minorHAnsi"/>
          <w:b/>
          <w:bCs/>
          <w:lang w:val="fr-FR"/>
        </w:rPr>
        <w:t>.</w:t>
      </w:r>
      <w:r w:rsidRPr="00050B1C">
        <w:rPr>
          <w:rFonts w:asciiTheme="minorHAnsi" w:hAnsiTheme="minorHAnsi" w:cstheme="minorHAnsi"/>
          <w:lang w:val="fr-FR"/>
        </w:rPr>
        <w:t xml:space="preserve">  </w:t>
      </w:r>
    </w:p>
    <w:p w14:paraId="30E9B484" w14:textId="77777777" w:rsidR="00E45D59" w:rsidRPr="00050B1C" w:rsidRDefault="00E45D59" w:rsidP="00E45D59">
      <w:pPr>
        <w:widowControl w:val="0"/>
        <w:suppressAutoHyphens/>
        <w:autoSpaceDE w:val="0"/>
        <w:autoSpaceDN w:val="0"/>
        <w:adjustRightInd w:val="0"/>
        <w:ind w:left="1440"/>
        <w:jc w:val="both"/>
        <w:rPr>
          <w:rFonts w:asciiTheme="minorHAnsi" w:hAnsiTheme="minorHAnsi" w:cstheme="minorHAnsi"/>
          <w:b/>
          <w:bCs/>
          <w:lang w:val="fr-FR"/>
        </w:rPr>
      </w:pPr>
    </w:p>
    <w:p w14:paraId="10BF007A" w14:textId="77777777" w:rsidR="00E45D59" w:rsidRPr="00050B1C" w:rsidRDefault="00E45D59" w:rsidP="00E45D59">
      <w:pPr>
        <w:widowControl w:val="0"/>
        <w:suppressAutoHyphens/>
        <w:autoSpaceDE w:val="0"/>
        <w:autoSpaceDN w:val="0"/>
        <w:adjustRightInd w:val="0"/>
        <w:ind w:left="1440"/>
        <w:jc w:val="both"/>
        <w:rPr>
          <w:rFonts w:asciiTheme="minorHAnsi" w:hAnsiTheme="minorHAnsi" w:cstheme="minorHAnsi"/>
          <w:b/>
          <w:bCs/>
          <w:lang w:val="fr-FR"/>
        </w:rPr>
      </w:pPr>
      <w:r w:rsidRPr="00050B1C">
        <w:rPr>
          <w:rFonts w:asciiTheme="minorHAnsi" w:hAnsiTheme="minorHAnsi" w:cstheme="minorHAnsi"/>
          <w:b/>
          <w:bCs/>
          <w:lang w:val="fr-FR"/>
        </w:rPr>
        <w:t xml:space="preserve">par </w:t>
      </w:r>
      <w:r w:rsidR="009C50D4" w:rsidRPr="00050B1C">
        <w:rPr>
          <w:rFonts w:asciiTheme="minorHAnsi" w:hAnsiTheme="minorHAnsi" w:cstheme="minorHAnsi"/>
          <w:b/>
          <w:bCs/>
          <w:lang w:val="fr-FR"/>
        </w:rPr>
        <w:t>M</w:t>
      </w:r>
      <w:r w:rsidR="006F02D5" w:rsidRPr="00050B1C">
        <w:rPr>
          <w:rFonts w:asciiTheme="minorHAnsi" w:hAnsiTheme="minorHAnsi" w:cstheme="minorHAnsi"/>
          <w:b/>
          <w:bCs/>
          <w:lang w:val="fr-FR"/>
        </w:rPr>
        <w:t xml:space="preserve">onsieur </w:t>
      </w:r>
      <w:r w:rsidRPr="00050B1C">
        <w:rPr>
          <w:rFonts w:asciiTheme="minorHAnsi" w:hAnsiTheme="minorHAnsi" w:cstheme="minorHAnsi"/>
          <w:b/>
          <w:bCs/>
          <w:lang w:val="fr-FR"/>
        </w:rPr>
        <w:t>le Président du tribunal;</w:t>
      </w:r>
    </w:p>
    <w:p w14:paraId="0A81F79B" w14:textId="77777777" w:rsidR="00E45D59" w:rsidRPr="00050B1C" w:rsidRDefault="00E45D59" w:rsidP="00E45D59">
      <w:pPr>
        <w:widowControl w:val="0"/>
        <w:autoSpaceDE w:val="0"/>
        <w:autoSpaceDN w:val="0"/>
        <w:adjustRightInd w:val="0"/>
        <w:ind w:left="1620"/>
        <w:rPr>
          <w:rFonts w:asciiTheme="minorHAnsi" w:hAnsiTheme="minorHAnsi" w:cstheme="minorHAnsi"/>
          <w:lang w:val="fr-FR"/>
        </w:rPr>
      </w:pPr>
    </w:p>
    <w:p w14:paraId="37049A06" w14:textId="77777777" w:rsidR="00E45D59" w:rsidRPr="00050B1C" w:rsidRDefault="00E45D59" w:rsidP="00E45D59">
      <w:pPr>
        <w:ind w:left="720" w:firstLine="720"/>
        <w:rPr>
          <w:rFonts w:asciiTheme="minorHAnsi" w:hAnsiTheme="minorHAnsi" w:cstheme="minorHAnsi"/>
          <w:lang w:val="fr-FR"/>
        </w:rPr>
      </w:pPr>
      <w:r w:rsidRPr="00050B1C">
        <w:rPr>
          <w:rFonts w:asciiTheme="minorHAnsi" w:hAnsiTheme="minorHAnsi" w:cstheme="minorHAnsi"/>
          <w:b/>
          <w:lang w:val="fr-FR"/>
        </w:rPr>
        <w:t xml:space="preserve">Le greffier,                </w:t>
      </w:r>
      <w:r w:rsidRPr="00050B1C">
        <w:rPr>
          <w:rFonts w:asciiTheme="minorHAnsi" w:hAnsiTheme="minorHAnsi" w:cstheme="minorHAnsi"/>
          <w:b/>
          <w:lang w:val="fr-FR"/>
        </w:rPr>
        <w:tab/>
      </w:r>
      <w:r w:rsidRPr="00050B1C">
        <w:rPr>
          <w:rFonts w:asciiTheme="minorHAnsi" w:hAnsiTheme="minorHAnsi" w:cstheme="minorHAnsi"/>
          <w:b/>
          <w:lang w:val="fr-FR"/>
        </w:rPr>
        <w:tab/>
      </w:r>
      <w:r w:rsidRPr="00050B1C">
        <w:rPr>
          <w:rFonts w:asciiTheme="minorHAnsi" w:hAnsiTheme="minorHAnsi" w:cstheme="minorHAnsi"/>
          <w:b/>
          <w:lang w:val="fr-FR"/>
        </w:rPr>
        <w:tab/>
        <w:t>Le président,</w:t>
      </w:r>
    </w:p>
    <w:p w14:paraId="4695B22B" w14:textId="77777777" w:rsidR="00E45D59" w:rsidRPr="00050B1C" w:rsidRDefault="00E45D59" w:rsidP="00E45D59">
      <w:pPr>
        <w:ind w:left="1440"/>
        <w:rPr>
          <w:rFonts w:asciiTheme="minorHAnsi" w:hAnsiTheme="minorHAnsi" w:cstheme="minorHAnsi"/>
          <w:lang w:val="fr-FR"/>
        </w:rPr>
      </w:pPr>
    </w:p>
    <w:p w14:paraId="77E0FB3A" w14:textId="77777777" w:rsidR="00E45D59" w:rsidRPr="00050B1C" w:rsidRDefault="00E45D59" w:rsidP="00E45D59">
      <w:pPr>
        <w:pStyle w:val="Normalcentr"/>
        <w:ind w:left="1440"/>
        <w:rPr>
          <w:rFonts w:asciiTheme="minorHAnsi" w:hAnsiTheme="minorHAnsi" w:cstheme="minorHAnsi"/>
        </w:rPr>
      </w:pPr>
    </w:p>
    <w:p w14:paraId="0D12D796" w14:textId="77777777" w:rsidR="006647AE" w:rsidRPr="00050B1C" w:rsidRDefault="006647AE" w:rsidP="006647AE">
      <w:pPr>
        <w:widowControl w:val="0"/>
        <w:suppressAutoHyphens/>
        <w:autoSpaceDE w:val="0"/>
        <w:autoSpaceDN w:val="0"/>
        <w:adjustRightInd w:val="0"/>
        <w:ind w:left="1440"/>
        <w:jc w:val="both"/>
        <w:rPr>
          <w:rFonts w:asciiTheme="minorHAnsi" w:hAnsiTheme="minorHAnsi" w:cstheme="minorHAnsi"/>
          <w:b/>
          <w:bCs/>
          <w:lang w:val="fr-FR"/>
        </w:rPr>
      </w:pPr>
    </w:p>
    <w:sectPr w:rsidR="006647AE" w:rsidRPr="00050B1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5CD2" w14:textId="77777777" w:rsidR="00E4767B" w:rsidRDefault="00E4767B">
      <w:r>
        <w:separator/>
      </w:r>
    </w:p>
  </w:endnote>
  <w:endnote w:type="continuationSeparator" w:id="0">
    <w:p w14:paraId="1081E7E9" w14:textId="77777777" w:rsidR="00E4767B" w:rsidRDefault="00E4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ntique Olive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A582" w14:textId="77777777" w:rsidR="00273371" w:rsidRDefault="002733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6B3150" w14:textId="77777777" w:rsidR="00273371" w:rsidRDefault="002733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8983" w14:textId="77777777" w:rsidR="00273371" w:rsidRDefault="002733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C5832">
      <w:rPr>
        <w:rStyle w:val="Numrodepage"/>
        <w:noProof/>
      </w:rPr>
      <w:t>7</w:t>
    </w:r>
    <w:r>
      <w:rPr>
        <w:rStyle w:val="Numrodepage"/>
      </w:rPr>
      <w:fldChar w:fldCharType="end"/>
    </w:r>
  </w:p>
  <w:p w14:paraId="397319C5" w14:textId="77777777" w:rsidR="00273371" w:rsidRDefault="0027337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D8E5" w14:textId="77777777" w:rsidR="00E4767B" w:rsidRDefault="00E4767B">
      <w:r>
        <w:separator/>
      </w:r>
    </w:p>
  </w:footnote>
  <w:footnote w:type="continuationSeparator" w:id="0">
    <w:p w14:paraId="5B63161B" w14:textId="77777777" w:rsidR="00E4767B" w:rsidRDefault="00E4767B">
      <w:r>
        <w:continuationSeparator/>
      </w:r>
    </w:p>
  </w:footnote>
  <w:footnote w:id="1">
    <w:p w14:paraId="5B0CC18E" w14:textId="77777777" w:rsidR="00273371" w:rsidRPr="00B5080B" w:rsidRDefault="00273371" w:rsidP="00980020">
      <w:pPr>
        <w:pStyle w:val="Notedebasdepage"/>
        <w:rPr>
          <w:lang w:val="fr-BE"/>
        </w:rPr>
      </w:pPr>
      <w:r>
        <w:rPr>
          <w:rStyle w:val="Appelnotedebasdep"/>
        </w:rPr>
        <w:footnoteRef/>
      </w:r>
      <w:r w:rsidRPr="00B5080B">
        <w:rPr>
          <w:lang w:val="fr-FR"/>
        </w:rPr>
        <w:t xml:space="preserve"> </w:t>
      </w:r>
      <w:r w:rsidRPr="00BC28ED">
        <w:rPr>
          <w:sz w:val="18"/>
          <w:szCs w:val="18"/>
          <w:lang w:val="fr-FR"/>
        </w:rPr>
        <w:t>D. PATART, « Le règlement collectif de dettes », Larcier, 2008, p. 258.</w:t>
      </w:r>
    </w:p>
  </w:footnote>
  <w:footnote w:id="2">
    <w:p w14:paraId="53992775" w14:textId="77777777" w:rsidR="005C13C0" w:rsidRPr="00B023DD" w:rsidRDefault="005C13C0" w:rsidP="005C13C0">
      <w:pPr>
        <w:pStyle w:val="Notedebasdepage"/>
        <w:rPr>
          <w:lang w:val="fr-BE"/>
        </w:rPr>
      </w:pPr>
      <w:r>
        <w:rPr>
          <w:rStyle w:val="Appelnotedebasdep"/>
        </w:rPr>
        <w:footnoteRef/>
      </w:r>
      <w:r>
        <w:rPr>
          <w:lang w:val="fr-BE"/>
        </w:rPr>
        <w:t xml:space="preserve"> </w:t>
      </w:r>
      <w:r w:rsidR="001C6352">
        <w:fldChar w:fldCharType="begin"/>
      </w:r>
      <w:r w:rsidR="001C6352" w:rsidRPr="001C6352">
        <w:rPr>
          <w:lang w:val="fr-BE"/>
        </w:rPr>
        <w:instrText>HYPERLINK "https://www.terralaboris.be/IMG/pdf/cass_2016_11_21_s160001n.pdf" \o "Télécharger"</w:instrText>
      </w:r>
      <w:r w:rsidR="001C6352">
        <w:fldChar w:fldCharType="separate"/>
      </w:r>
      <w:r w:rsidRPr="00B023DD">
        <w:rPr>
          <w:rStyle w:val="Lienhypertexte"/>
          <w:rFonts w:ascii="Trebuchet MS" w:hAnsi="Trebuchet MS"/>
          <w:color w:val="333333"/>
          <w:sz w:val="19"/>
          <w:szCs w:val="19"/>
          <w:u w:val="none"/>
          <w:lang w:val="fr-BE"/>
        </w:rPr>
        <w:t>Cass., 21 novembre 2016, n° S.16.0001.N </w:t>
      </w:r>
      <w:r w:rsidR="001C6352">
        <w:rPr>
          <w:rStyle w:val="Lienhypertexte"/>
          <w:rFonts w:ascii="Trebuchet MS" w:hAnsi="Trebuchet MS"/>
          <w:color w:val="333333"/>
          <w:sz w:val="19"/>
          <w:szCs w:val="19"/>
          <w:u w:val="none"/>
          <w:lang w:val="fr-BE"/>
        </w:rPr>
        <w:fldChar w:fldCharType="end"/>
      </w:r>
      <w:r w:rsidRPr="00B023DD">
        <w:rPr>
          <w:rFonts w:ascii="Trebuchet MS" w:hAnsi="Trebuchet MS"/>
          <w:color w:val="333333"/>
          <w:sz w:val="19"/>
          <w:szCs w:val="19"/>
          <w:lang w:val="fr-BE"/>
        </w:rPr>
        <w:t>, publié sur www.terralaboris.be.</w:t>
      </w:r>
    </w:p>
  </w:footnote>
  <w:footnote w:id="3">
    <w:p w14:paraId="358B93DD" w14:textId="6F91AF5D" w:rsidR="005C13C0" w:rsidRDefault="005C13C0" w:rsidP="005C13C0">
      <w:pPr>
        <w:pStyle w:val="Notedebasdepage"/>
        <w:rPr>
          <w:lang w:val="fr-BE"/>
        </w:rPr>
      </w:pPr>
      <w:r w:rsidRPr="00B023DD">
        <w:rPr>
          <w:rStyle w:val="Appelnotedebasdep"/>
        </w:rPr>
        <w:footnoteRef/>
      </w:r>
      <w:r w:rsidRPr="00B023DD">
        <w:rPr>
          <w:lang w:val="fr-BE"/>
        </w:rPr>
        <w:t xml:space="preserve"> </w:t>
      </w:r>
      <w:r w:rsidR="001C6352">
        <w:fldChar w:fldCharType="begin"/>
      </w:r>
      <w:r w:rsidR="001C6352" w:rsidRPr="001C6352">
        <w:rPr>
          <w:lang w:val="fr-BE"/>
        </w:rPr>
        <w:instrText>HYPERLINK "https://www.terralaboris.be/IMG/pdf/cconst_2018_11_08_151_2018.pdf" \o "Télécharger"</w:instrText>
      </w:r>
      <w:r w:rsidR="001C6352">
        <w:fldChar w:fldCharType="separate"/>
      </w:r>
      <w:r w:rsidRPr="00B023DD">
        <w:rPr>
          <w:rStyle w:val="Lienhypertexte"/>
          <w:rFonts w:ascii="Trebuchet MS" w:hAnsi="Trebuchet MS"/>
          <w:color w:val="333333"/>
          <w:sz w:val="19"/>
          <w:szCs w:val="19"/>
          <w:u w:val="none"/>
          <w:lang w:val="fr-BE"/>
        </w:rPr>
        <w:t>C. const., 8 novembre 2018, n° 151/2018</w:t>
      </w:r>
      <w:r>
        <w:rPr>
          <w:rStyle w:val="Lienhypertexte"/>
          <w:rFonts w:ascii="Trebuchet MS" w:hAnsi="Trebuchet MS"/>
          <w:color w:val="333333"/>
          <w:sz w:val="19"/>
          <w:szCs w:val="19"/>
          <w:lang w:val="fr-BE"/>
        </w:rPr>
        <w:t> </w:t>
      </w:r>
      <w:r w:rsidR="001C6352">
        <w:rPr>
          <w:rStyle w:val="Lienhypertexte"/>
          <w:rFonts w:ascii="Trebuchet MS" w:hAnsi="Trebuchet MS"/>
          <w:color w:val="333333"/>
          <w:sz w:val="19"/>
          <w:szCs w:val="19"/>
          <w:lang w:val="fr-BE"/>
        </w:rPr>
        <w:fldChar w:fldCharType="end"/>
      </w:r>
      <w:r>
        <w:rPr>
          <w:rFonts w:ascii="Trebuchet MS" w:hAnsi="Trebuchet MS"/>
          <w:color w:val="333333"/>
          <w:sz w:val="19"/>
          <w:szCs w:val="19"/>
          <w:lang w:val="fr-BE"/>
        </w:rPr>
        <w:t>, publié sur www.terral</w:t>
      </w:r>
      <w:r w:rsidR="009D721F">
        <w:rPr>
          <w:rFonts w:ascii="Trebuchet MS" w:hAnsi="Trebuchet MS"/>
          <w:color w:val="333333"/>
          <w:sz w:val="19"/>
          <w:szCs w:val="19"/>
          <w:lang w:val="fr-BE"/>
        </w:rPr>
        <w:t>ab</w:t>
      </w:r>
      <w:r>
        <w:rPr>
          <w:rFonts w:ascii="Trebuchet MS" w:hAnsi="Trebuchet MS"/>
          <w:color w:val="333333"/>
          <w:sz w:val="19"/>
          <w:szCs w:val="19"/>
          <w:lang w:val="fr-BE"/>
        </w:rPr>
        <w:t>oris.be.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A14B0C"/>
    <w:multiLevelType w:val="hybridMultilevel"/>
    <w:tmpl w:val="A2B8DAE0"/>
    <w:lvl w:ilvl="0" w:tplc="F42619D2">
      <w:numFmt w:val="bullet"/>
      <w:lvlText w:val=""/>
      <w:lvlJc w:val="left"/>
      <w:pPr>
        <w:tabs>
          <w:tab w:val="num" w:pos="567"/>
        </w:tabs>
        <w:ind w:left="567" w:hanging="567"/>
      </w:pPr>
      <w:rPr>
        <w:rFonts w:ascii="Wingdings 3" w:hAnsi="Wingdings 3"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95F82"/>
    <w:multiLevelType w:val="singleLevel"/>
    <w:tmpl w:val="7FC63C6C"/>
    <w:lvl w:ilvl="0">
      <w:start w:val="1"/>
      <w:numFmt w:val="bullet"/>
      <w:lvlText w:val="-"/>
      <w:lvlJc w:val="left"/>
      <w:pPr>
        <w:tabs>
          <w:tab w:val="num" w:pos="1800"/>
        </w:tabs>
        <w:ind w:left="1800" w:hanging="360"/>
      </w:pPr>
      <w:rPr>
        <w:rFonts w:hint="default"/>
      </w:rPr>
    </w:lvl>
  </w:abstractNum>
  <w:abstractNum w:abstractNumId="2" w15:restartNumberingAfterBreak="0">
    <w:nsid w:val="04C4795F"/>
    <w:multiLevelType w:val="hybridMultilevel"/>
    <w:tmpl w:val="ED209A7E"/>
    <w:lvl w:ilvl="0" w:tplc="C04A8B1C">
      <w:start w:val="1"/>
      <w:numFmt w:val="bullet"/>
      <w:lvlText w:val=""/>
      <w:lvlJc w:val="left"/>
      <w:pPr>
        <w:tabs>
          <w:tab w:val="num" w:pos="900"/>
        </w:tabs>
        <w:ind w:left="900" w:hanging="360"/>
      </w:pPr>
      <w:rPr>
        <w:rFonts w:ascii="Symbol" w:hAnsi="Symbol" w:hint="default"/>
      </w:rPr>
    </w:lvl>
    <w:lvl w:ilvl="1" w:tplc="4DA40340" w:tentative="1">
      <w:start w:val="1"/>
      <w:numFmt w:val="bullet"/>
      <w:lvlText w:val="o"/>
      <w:lvlJc w:val="left"/>
      <w:pPr>
        <w:tabs>
          <w:tab w:val="num" w:pos="1620"/>
        </w:tabs>
        <w:ind w:left="1620" w:hanging="360"/>
      </w:pPr>
      <w:rPr>
        <w:rFonts w:ascii="Courier New" w:hAnsi="Courier New" w:hint="default"/>
      </w:rPr>
    </w:lvl>
    <w:lvl w:ilvl="2" w:tplc="E99CCD02" w:tentative="1">
      <w:start w:val="1"/>
      <w:numFmt w:val="bullet"/>
      <w:lvlText w:val=""/>
      <w:lvlJc w:val="left"/>
      <w:pPr>
        <w:tabs>
          <w:tab w:val="num" w:pos="2340"/>
        </w:tabs>
        <w:ind w:left="2340" w:hanging="360"/>
      </w:pPr>
      <w:rPr>
        <w:rFonts w:ascii="Wingdings" w:hAnsi="Wingdings" w:hint="default"/>
      </w:rPr>
    </w:lvl>
    <w:lvl w:ilvl="3" w:tplc="5232C818" w:tentative="1">
      <w:start w:val="1"/>
      <w:numFmt w:val="bullet"/>
      <w:lvlText w:val=""/>
      <w:lvlJc w:val="left"/>
      <w:pPr>
        <w:tabs>
          <w:tab w:val="num" w:pos="3060"/>
        </w:tabs>
        <w:ind w:left="3060" w:hanging="360"/>
      </w:pPr>
      <w:rPr>
        <w:rFonts w:ascii="Symbol" w:hAnsi="Symbol" w:hint="default"/>
      </w:rPr>
    </w:lvl>
    <w:lvl w:ilvl="4" w:tplc="B6043366" w:tentative="1">
      <w:start w:val="1"/>
      <w:numFmt w:val="bullet"/>
      <w:lvlText w:val="o"/>
      <w:lvlJc w:val="left"/>
      <w:pPr>
        <w:tabs>
          <w:tab w:val="num" w:pos="3780"/>
        </w:tabs>
        <w:ind w:left="3780" w:hanging="360"/>
      </w:pPr>
      <w:rPr>
        <w:rFonts w:ascii="Courier New" w:hAnsi="Courier New" w:hint="default"/>
      </w:rPr>
    </w:lvl>
    <w:lvl w:ilvl="5" w:tplc="503A2AD6" w:tentative="1">
      <w:start w:val="1"/>
      <w:numFmt w:val="bullet"/>
      <w:lvlText w:val=""/>
      <w:lvlJc w:val="left"/>
      <w:pPr>
        <w:tabs>
          <w:tab w:val="num" w:pos="4500"/>
        </w:tabs>
        <w:ind w:left="4500" w:hanging="360"/>
      </w:pPr>
      <w:rPr>
        <w:rFonts w:ascii="Wingdings" w:hAnsi="Wingdings" w:hint="default"/>
      </w:rPr>
    </w:lvl>
    <w:lvl w:ilvl="6" w:tplc="B330E580" w:tentative="1">
      <w:start w:val="1"/>
      <w:numFmt w:val="bullet"/>
      <w:lvlText w:val=""/>
      <w:lvlJc w:val="left"/>
      <w:pPr>
        <w:tabs>
          <w:tab w:val="num" w:pos="5220"/>
        </w:tabs>
        <w:ind w:left="5220" w:hanging="360"/>
      </w:pPr>
      <w:rPr>
        <w:rFonts w:ascii="Symbol" w:hAnsi="Symbol" w:hint="default"/>
      </w:rPr>
    </w:lvl>
    <w:lvl w:ilvl="7" w:tplc="DFF8EFE6" w:tentative="1">
      <w:start w:val="1"/>
      <w:numFmt w:val="bullet"/>
      <w:lvlText w:val="o"/>
      <w:lvlJc w:val="left"/>
      <w:pPr>
        <w:tabs>
          <w:tab w:val="num" w:pos="5940"/>
        </w:tabs>
        <w:ind w:left="5940" w:hanging="360"/>
      </w:pPr>
      <w:rPr>
        <w:rFonts w:ascii="Courier New" w:hAnsi="Courier New" w:hint="default"/>
      </w:rPr>
    </w:lvl>
    <w:lvl w:ilvl="8" w:tplc="EFC61028"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60766FB"/>
    <w:multiLevelType w:val="hybridMultilevel"/>
    <w:tmpl w:val="EBF0D404"/>
    <w:lvl w:ilvl="0" w:tplc="040C000B">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1">
    <w:nsid w:val="069D76FE"/>
    <w:multiLevelType w:val="hybridMultilevel"/>
    <w:tmpl w:val="6BBC76C0"/>
    <w:lvl w:ilvl="0" w:tplc="F42619D2">
      <w:numFmt w:val="bullet"/>
      <w:lvlText w:val=""/>
      <w:lvlJc w:val="left"/>
      <w:pPr>
        <w:tabs>
          <w:tab w:val="num" w:pos="567"/>
        </w:tabs>
        <w:ind w:left="567" w:hanging="567"/>
      </w:pPr>
      <w:rPr>
        <w:rFonts w:ascii="Wingdings 3" w:hAnsi="Wingdings 3"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C2586"/>
    <w:multiLevelType w:val="hybridMultilevel"/>
    <w:tmpl w:val="3F54E930"/>
    <w:lvl w:ilvl="0" w:tplc="969A24C6">
      <w:start w:val="3"/>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F961E5D"/>
    <w:multiLevelType w:val="hybridMultilevel"/>
    <w:tmpl w:val="37AE75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361D6"/>
    <w:multiLevelType w:val="hybridMultilevel"/>
    <w:tmpl w:val="50E24608"/>
    <w:lvl w:ilvl="0" w:tplc="C308824A">
      <w:numFmt w:val="bullet"/>
      <w:lvlText w:val="-"/>
      <w:lvlJc w:val="left"/>
      <w:pPr>
        <w:tabs>
          <w:tab w:val="num" w:pos="1980"/>
        </w:tabs>
        <w:ind w:left="1980" w:hanging="360"/>
      </w:pPr>
      <w:rPr>
        <w:rFonts w:ascii="Times New Roman" w:eastAsia="Times New Roman" w:hAnsi="Times New Roman" w:cs="Times New Roman" w:hint="default"/>
      </w:rPr>
    </w:lvl>
    <w:lvl w:ilvl="1" w:tplc="DEF85F84" w:tentative="1">
      <w:start w:val="1"/>
      <w:numFmt w:val="bullet"/>
      <w:lvlText w:val="o"/>
      <w:lvlJc w:val="left"/>
      <w:pPr>
        <w:tabs>
          <w:tab w:val="num" w:pos="2700"/>
        </w:tabs>
        <w:ind w:left="2700" w:hanging="360"/>
      </w:pPr>
      <w:rPr>
        <w:rFonts w:ascii="Courier New" w:hAnsi="Courier New" w:hint="default"/>
      </w:rPr>
    </w:lvl>
    <w:lvl w:ilvl="2" w:tplc="A322DF00" w:tentative="1">
      <w:start w:val="1"/>
      <w:numFmt w:val="bullet"/>
      <w:lvlText w:val=""/>
      <w:lvlJc w:val="left"/>
      <w:pPr>
        <w:tabs>
          <w:tab w:val="num" w:pos="3420"/>
        </w:tabs>
        <w:ind w:left="3420" w:hanging="360"/>
      </w:pPr>
      <w:rPr>
        <w:rFonts w:ascii="Wingdings" w:hAnsi="Wingdings" w:hint="default"/>
      </w:rPr>
    </w:lvl>
    <w:lvl w:ilvl="3" w:tplc="9D5A120C" w:tentative="1">
      <w:start w:val="1"/>
      <w:numFmt w:val="bullet"/>
      <w:lvlText w:val=""/>
      <w:lvlJc w:val="left"/>
      <w:pPr>
        <w:tabs>
          <w:tab w:val="num" w:pos="4140"/>
        </w:tabs>
        <w:ind w:left="4140" w:hanging="360"/>
      </w:pPr>
      <w:rPr>
        <w:rFonts w:ascii="Symbol" w:hAnsi="Symbol" w:hint="default"/>
      </w:rPr>
    </w:lvl>
    <w:lvl w:ilvl="4" w:tplc="D568B1DE" w:tentative="1">
      <w:start w:val="1"/>
      <w:numFmt w:val="bullet"/>
      <w:lvlText w:val="o"/>
      <w:lvlJc w:val="left"/>
      <w:pPr>
        <w:tabs>
          <w:tab w:val="num" w:pos="4860"/>
        </w:tabs>
        <w:ind w:left="4860" w:hanging="360"/>
      </w:pPr>
      <w:rPr>
        <w:rFonts w:ascii="Courier New" w:hAnsi="Courier New" w:hint="default"/>
      </w:rPr>
    </w:lvl>
    <w:lvl w:ilvl="5" w:tplc="3176F298" w:tentative="1">
      <w:start w:val="1"/>
      <w:numFmt w:val="bullet"/>
      <w:lvlText w:val=""/>
      <w:lvlJc w:val="left"/>
      <w:pPr>
        <w:tabs>
          <w:tab w:val="num" w:pos="5580"/>
        </w:tabs>
        <w:ind w:left="5580" w:hanging="360"/>
      </w:pPr>
      <w:rPr>
        <w:rFonts w:ascii="Wingdings" w:hAnsi="Wingdings" w:hint="default"/>
      </w:rPr>
    </w:lvl>
    <w:lvl w:ilvl="6" w:tplc="7494E7E6" w:tentative="1">
      <w:start w:val="1"/>
      <w:numFmt w:val="bullet"/>
      <w:lvlText w:val=""/>
      <w:lvlJc w:val="left"/>
      <w:pPr>
        <w:tabs>
          <w:tab w:val="num" w:pos="6300"/>
        </w:tabs>
        <w:ind w:left="6300" w:hanging="360"/>
      </w:pPr>
      <w:rPr>
        <w:rFonts w:ascii="Symbol" w:hAnsi="Symbol" w:hint="default"/>
      </w:rPr>
    </w:lvl>
    <w:lvl w:ilvl="7" w:tplc="13E0F404" w:tentative="1">
      <w:start w:val="1"/>
      <w:numFmt w:val="bullet"/>
      <w:lvlText w:val="o"/>
      <w:lvlJc w:val="left"/>
      <w:pPr>
        <w:tabs>
          <w:tab w:val="num" w:pos="7020"/>
        </w:tabs>
        <w:ind w:left="7020" w:hanging="360"/>
      </w:pPr>
      <w:rPr>
        <w:rFonts w:ascii="Courier New" w:hAnsi="Courier New" w:hint="default"/>
      </w:rPr>
    </w:lvl>
    <w:lvl w:ilvl="8" w:tplc="D56E9F32"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500477F"/>
    <w:multiLevelType w:val="hybridMultilevel"/>
    <w:tmpl w:val="A746A3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9683C"/>
    <w:multiLevelType w:val="hybridMultilevel"/>
    <w:tmpl w:val="F15E2658"/>
    <w:lvl w:ilvl="0" w:tplc="F6E2FFE0">
      <w:start w:val="1"/>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9562D1D"/>
    <w:multiLevelType w:val="hybridMultilevel"/>
    <w:tmpl w:val="C10A3B5C"/>
    <w:lvl w:ilvl="0" w:tplc="5B08D36A">
      <w:numFmt w:val="bullet"/>
      <w:lvlText w:val="-"/>
      <w:lvlJc w:val="left"/>
      <w:pPr>
        <w:tabs>
          <w:tab w:val="num" w:pos="2340"/>
        </w:tabs>
        <w:ind w:left="2340" w:hanging="360"/>
      </w:pPr>
      <w:rPr>
        <w:rFonts w:ascii="Times New Roman" w:eastAsia="Times New Roman" w:hAnsi="Times New Roman" w:cs="Times New Roman" w:hint="default"/>
      </w:rPr>
    </w:lvl>
    <w:lvl w:ilvl="1" w:tplc="33CA273E" w:tentative="1">
      <w:start w:val="1"/>
      <w:numFmt w:val="bullet"/>
      <w:lvlText w:val="o"/>
      <w:lvlJc w:val="left"/>
      <w:pPr>
        <w:tabs>
          <w:tab w:val="num" w:pos="3060"/>
        </w:tabs>
        <w:ind w:left="3060" w:hanging="360"/>
      </w:pPr>
      <w:rPr>
        <w:rFonts w:ascii="Courier New" w:hAnsi="Courier New" w:hint="default"/>
      </w:rPr>
    </w:lvl>
    <w:lvl w:ilvl="2" w:tplc="BF887F60" w:tentative="1">
      <w:start w:val="1"/>
      <w:numFmt w:val="bullet"/>
      <w:lvlText w:val=""/>
      <w:lvlJc w:val="left"/>
      <w:pPr>
        <w:tabs>
          <w:tab w:val="num" w:pos="3780"/>
        </w:tabs>
        <w:ind w:left="3780" w:hanging="360"/>
      </w:pPr>
      <w:rPr>
        <w:rFonts w:ascii="Wingdings" w:hAnsi="Wingdings" w:hint="default"/>
      </w:rPr>
    </w:lvl>
    <w:lvl w:ilvl="3" w:tplc="1EC6EF62" w:tentative="1">
      <w:start w:val="1"/>
      <w:numFmt w:val="bullet"/>
      <w:lvlText w:val=""/>
      <w:lvlJc w:val="left"/>
      <w:pPr>
        <w:tabs>
          <w:tab w:val="num" w:pos="4500"/>
        </w:tabs>
        <w:ind w:left="4500" w:hanging="360"/>
      </w:pPr>
      <w:rPr>
        <w:rFonts w:ascii="Symbol" w:hAnsi="Symbol" w:hint="default"/>
      </w:rPr>
    </w:lvl>
    <w:lvl w:ilvl="4" w:tplc="088C5A6C" w:tentative="1">
      <w:start w:val="1"/>
      <w:numFmt w:val="bullet"/>
      <w:lvlText w:val="o"/>
      <w:lvlJc w:val="left"/>
      <w:pPr>
        <w:tabs>
          <w:tab w:val="num" w:pos="5220"/>
        </w:tabs>
        <w:ind w:left="5220" w:hanging="360"/>
      </w:pPr>
      <w:rPr>
        <w:rFonts w:ascii="Courier New" w:hAnsi="Courier New" w:hint="default"/>
      </w:rPr>
    </w:lvl>
    <w:lvl w:ilvl="5" w:tplc="3B443114" w:tentative="1">
      <w:start w:val="1"/>
      <w:numFmt w:val="bullet"/>
      <w:lvlText w:val=""/>
      <w:lvlJc w:val="left"/>
      <w:pPr>
        <w:tabs>
          <w:tab w:val="num" w:pos="5940"/>
        </w:tabs>
        <w:ind w:left="5940" w:hanging="360"/>
      </w:pPr>
      <w:rPr>
        <w:rFonts w:ascii="Wingdings" w:hAnsi="Wingdings" w:hint="default"/>
      </w:rPr>
    </w:lvl>
    <w:lvl w:ilvl="6" w:tplc="42342AD4" w:tentative="1">
      <w:start w:val="1"/>
      <w:numFmt w:val="bullet"/>
      <w:lvlText w:val=""/>
      <w:lvlJc w:val="left"/>
      <w:pPr>
        <w:tabs>
          <w:tab w:val="num" w:pos="6660"/>
        </w:tabs>
        <w:ind w:left="6660" w:hanging="360"/>
      </w:pPr>
      <w:rPr>
        <w:rFonts w:ascii="Symbol" w:hAnsi="Symbol" w:hint="default"/>
      </w:rPr>
    </w:lvl>
    <w:lvl w:ilvl="7" w:tplc="5470C19A" w:tentative="1">
      <w:start w:val="1"/>
      <w:numFmt w:val="bullet"/>
      <w:lvlText w:val="o"/>
      <w:lvlJc w:val="left"/>
      <w:pPr>
        <w:tabs>
          <w:tab w:val="num" w:pos="7380"/>
        </w:tabs>
        <w:ind w:left="7380" w:hanging="360"/>
      </w:pPr>
      <w:rPr>
        <w:rFonts w:ascii="Courier New" w:hAnsi="Courier New" w:hint="default"/>
      </w:rPr>
    </w:lvl>
    <w:lvl w:ilvl="8" w:tplc="EBAA7882"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1A3058ED"/>
    <w:multiLevelType w:val="hybridMultilevel"/>
    <w:tmpl w:val="A746A3EA"/>
    <w:lvl w:ilvl="0" w:tplc="C9E8828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D7968"/>
    <w:multiLevelType w:val="hybridMultilevel"/>
    <w:tmpl w:val="78C0CB82"/>
    <w:lvl w:ilvl="0" w:tplc="143E01B2">
      <w:start w:val="4460"/>
      <w:numFmt w:val="decimal"/>
      <w:lvlText w:val="%1"/>
      <w:lvlJc w:val="left"/>
      <w:pPr>
        <w:tabs>
          <w:tab w:val="num" w:pos="6360"/>
        </w:tabs>
        <w:ind w:left="6360" w:hanging="600"/>
      </w:pPr>
      <w:rPr>
        <w:rFonts w:hint="default"/>
      </w:rPr>
    </w:lvl>
    <w:lvl w:ilvl="1" w:tplc="040C0019">
      <w:start w:val="1"/>
      <w:numFmt w:val="lowerLetter"/>
      <w:lvlText w:val="%2."/>
      <w:lvlJc w:val="left"/>
      <w:pPr>
        <w:tabs>
          <w:tab w:val="num" w:pos="6840"/>
        </w:tabs>
        <w:ind w:left="6840" w:hanging="360"/>
      </w:pPr>
    </w:lvl>
    <w:lvl w:ilvl="2" w:tplc="040C001B">
      <w:start w:val="1"/>
      <w:numFmt w:val="lowerRoman"/>
      <w:lvlText w:val="%3."/>
      <w:lvlJc w:val="right"/>
      <w:pPr>
        <w:tabs>
          <w:tab w:val="num" w:pos="7560"/>
        </w:tabs>
        <w:ind w:left="7560" w:hanging="180"/>
      </w:pPr>
    </w:lvl>
    <w:lvl w:ilvl="3" w:tplc="040C000F">
      <w:start w:val="1"/>
      <w:numFmt w:val="decimal"/>
      <w:lvlText w:val="%4."/>
      <w:lvlJc w:val="left"/>
      <w:pPr>
        <w:tabs>
          <w:tab w:val="num" w:pos="8280"/>
        </w:tabs>
        <w:ind w:left="8280" w:hanging="360"/>
      </w:pPr>
    </w:lvl>
    <w:lvl w:ilvl="4" w:tplc="040C0019">
      <w:start w:val="1"/>
      <w:numFmt w:val="lowerLetter"/>
      <w:lvlText w:val="%5."/>
      <w:lvlJc w:val="left"/>
      <w:pPr>
        <w:tabs>
          <w:tab w:val="num" w:pos="9000"/>
        </w:tabs>
        <w:ind w:left="9000" w:hanging="360"/>
      </w:pPr>
    </w:lvl>
    <w:lvl w:ilvl="5" w:tplc="040C001B">
      <w:start w:val="1"/>
      <w:numFmt w:val="lowerRoman"/>
      <w:lvlText w:val="%6."/>
      <w:lvlJc w:val="right"/>
      <w:pPr>
        <w:tabs>
          <w:tab w:val="num" w:pos="9720"/>
        </w:tabs>
        <w:ind w:left="9720" w:hanging="180"/>
      </w:pPr>
    </w:lvl>
    <w:lvl w:ilvl="6" w:tplc="040C000F">
      <w:start w:val="1"/>
      <w:numFmt w:val="decimal"/>
      <w:lvlText w:val="%7."/>
      <w:lvlJc w:val="left"/>
      <w:pPr>
        <w:tabs>
          <w:tab w:val="num" w:pos="10440"/>
        </w:tabs>
        <w:ind w:left="10440" w:hanging="360"/>
      </w:pPr>
    </w:lvl>
    <w:lvl w:ilvl="7" w:tplc="040C0019">
      <w:start w:val="1"/>
      <w:numFmt w:val="lowerLetter"/>
      <w:lvlText w:val="%8."/>
      <w:lvlJc w:val="left"/>
      <w:pPr>
        <w:tabs>
          <w:tab w:val="num" w:pos="11160"/>
        </w:tabs>
        <w:ind w:left="11160" w:hanging="360"/>
      </w:pPr>
    </w:lvl>
    <w:lvl w:ilvl="8" w:tplc="040C001B">
      <w:start w:val="1"/>
      <w:numFmt w:val="lowerRoman"/>
      <w:lvlText w:val="%9."/>
      <w:lvlJc w:val="right"/>
      <w:pPr>
        <w:tabs>
          <w:tab w:val="num" w:pos="11880"/>
        </w:tabs>
        <w:ind w:left="11880" w:hanging="180"/>
      </w:pPr>
    </w:lvl>
  </w:abstractNum>
  <w:abstractNum w:abstractNumId="13" w15:restartNumberingAfterBreak="0">
    <w:nsid w:val="1E241546"/>
    <w:multiLevelType w:val="singleLevel"/>
    <w:tmpl w:val="9E86E80A"/>
    <w:lvl w:ilvl="0">
      <w:numFmt w:val="bullet"/>
      <w:lvlText w:val="-"/>
      <w:lvlJc w:val="left"/>
      <w:pPr>
        <w:tabs>
          <w:tab w:val="num" w:pos="1800"/>
        </w:tabs>
        <w:ind w:left="1800" w:hanging="360"/>
      </w:pPr>
      <w:rPr>
        <w:rFonts w:hint="default"/>
      </w:rPr>
    </w:lvl>
  </w:abstractNum>
  <w:abstractNum w:abstractNumId="14" w15:restartNumberingAfterBreak="0">
    <w:nsid w:val="2A1C3FAB"/>
    <w:multiLevelType w:val="hybridMultilevel"/>
    <w:tmpl w:val="9F949E5C"/>
    <w:lvl w:ilvl="0" w:tplc="679C4738">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AF3778D"/>
    <w:multiLevelType w:val="hybridMultilevel"/>
    <w:tmpl w:val="D8DE46E2"/>
    <w:lvl w:ilvl="0" w:tplc="46D0115A">
      <w:start w:val="1"/>
      <w:numFmt w:val="decimal"/>
      <w:lvlText w:val="%1."/>
      <w:lvlJc w:val="left"/>
      <w:pPr>
        <w:tabs>
          <w:tab w:val="num" w:pos="720"/>
        </w:tabs>
        <w:ind w:left="720" w:hanging="360"/>
      </w:pPr>
      <w:rPr>
        <w:rFonts w:hint="default"/>
      </w:rPr>
    </w:lvl>
    <w:lvl w:ilvl="1" w:tplc="209A18F4" w:tentative="1">
      <w:start w:val="1"/>
      <w:numFmt w:val="lowerLetter"/>
      <w:lvlText w:val="%2."/>
      <w:lvlJc w:val="left"/>
      <w:pPr>
        <w:tabs>
          <w:tab w:val="num" w:pos="1440"/>
        </w:tabs>
        <w:ind w:left="1440" w:hanging="360"/>
      </w:pPr>
    </w:lvl>
    <w:lvl w:ilvl="2" w:tplc="8C481A32" w:tentative="1">
      <w:start w:val="1"/>
      <w:numFmt w:val="lowerRoman"/>
      <w:lvlText w:val="%3."/>
      <w:lvlJc w:val="right"/>
      <w:pPr>
        <w:tabs>
          <w:tab w:val="num" w:pos="2160"/>
        </w:tabs>
        <w:ind w:left="2160" w:hanging="180"/>
      </w:pPr>
    </w:lvl>
    <w:lvl w:ilvl="3" w:tplc="51F6D216" w:tentative="1">
      <w:start w:val="1"/>
      <w:numFmt w:val="decimal"/>
      <w:lvlText w:val="%4."/>
      <w:lvlJc w:val="left"/>
      <w:pPr>
        <w:tabs>
          <w:tab w:val="num" w:pos="2880"/>
        </w:tabs>
        <w:ind w:left="2880" w:hanging="360"/>
      </w:pPr>
    </w:lvl>
    <w:lvl w:ilvl="4" w:tplc="41DA9A5A" w:tentative="1">
      <w:start w:val="1"/>
      <w:numFmt w:val="lowerLetter"/>
      <w:lvlText w:val="%5."/>
      <w:lvlJc w:val="left"/>
      <w:pPr>
        <w:tabs>
          <w:tab w:val="num" w:pos="3600"/>
        </w:tabs>
        <w:ind w:left="3600" w:hanging="360"/>
      </w:pPr>
    </w:lvl>
    <w:lvl w:ilvl="5" w:tplc="F5AC66A2" w:tentative="1">
      <w:start w:val="1"/>
      <w:numFmt w:val="lowerRoman"/>
      <w:lvlText w:val="%6."/>
      <w:lvlJc w:val="right"/>
      <w:pPr>
        <w:tabs>
          <w:tab w:val="num" w:pos="4320"/>
        </w:tabs>
        <w:ind w:left="4320" w:hanging="180"/>
      </w:pPr>
    </w:lvl>
    <w:lvl w:ilvl="6" w:tplc="B10487D8" w:tentative="1">
      <w:start w:val="1"/>
      <w:numFmt w:val="decimal"/>
      <w:lvlText w:val="%7."/>
      <w:lvlJc w:val="left"/>
      <w:pPr>
        <w:tabs>
          <w:tab w:val="num" w:pos="5040"/>
        </w:tabs>
        <w:ind w:left="5040" w:hanging="360"/>
      </w:pPr>
    </w:lvl>
    <w:lvl w:ilvl="7" w:tplc="D1706092" w:tentative="1">
      <w:start w:val="1"/>
      <w:numFmt w:val="lowerLetter"/>
      <w:lvlText w:val="%8."/>
      <w:lvlJc w:val="left"/>
      <w:pPr>
        <w:tabs>
          <w:tab w:val="num" w:pos="5760"/>
        </w:tabs>
        <w:ind w:left="5760" w:hanging="360"/>
      </w:pPr>
    </w:lvl>
    <w:lvl w:ilvl="8" w:tplc="53C8B3CA" w:tentative="1">
      <w:start w:val="1"/>
      <w:numFmt w:val="lowerRoman"/>
      <w:lvlText w:val="%9."/>
      <w:lvlJc w:val="right"/>
      <w:pPr>
        <w:tabs>
          <w:tab w:val="num" w:pos="6480"/>
        </w:tabs>
        <w:ind w:left="6480" w:hanging="180"/>
      </w:pPr>
    </w:lvl>
  </w:abstractNum>
  <w:abstractNum w:abstractNumId="16" w15:restartNumberingAfterBreak="0">
    <w:nsid w:val="2CEC19DB"/>
    <w:multiLevelType w:val="hybridMultilevel"/>
    <w:tmpl w:val="D256DDAC"/>
    <w:lvl w:ilvl="0" w:tplc="040C000B">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0851237"/>
    <w:multiLevelType w:val="hybridMultilevel"/>
    <w:tmpl w:val="05D045A8"/>
    <w:lvl w:ilvl="0" w:tplc="C82E403A">
      <w:start w:val="1"/>
      <w:numFmt w:val="bullet"/>
      <w:lvlText w:val=""/>
      <w:lvlJc w:val="left"/>
      <w:pPr>
        <w:tabs>
          <w:tab w:val="num" w:pos="1620"/>
        </w:tabs>
        <w:ind w:left="1620" w:hanging="360"/>
      </w:pPr>
      <w:rPr>
        <w:rFonts w:ascii="Wingdings" w:hAnsi="Wingdings" w:hint="default"/>
        <w:sz w:val="16"/>
      </w:rPr>
    </w:lvl>
    <w:lvl w:ilvl="1" w:tplc="4AAE4ADC" w:tentative="1">
      <w:start w:val="1"/>
      <w:numFmt w:val="bullet"/>
      <w:lvlText w:val="o"/>
      <w:lvlJc w:val="left"/>
      <w:pPr>
        <w:tabs>
          <w:tab w:val="num" w:pos="2340"/>
        </w:tabs>
        <w:ind w:left="2340" w:hanging="360"/>
      </w:pPr>
      <w:rPr>
        <w:rFonts w:ascii="Courier New" w:hAnsi="Courier New" w:hint="default"/>
      </w:rPr>
    </w:lvl>
    <w:lvl w:ilvl="2" w:tplc="537C540C" w:tentative="1">
      <w:start w:val="1"/>
      <w:numFmt w:val="bullet"/>
      <w:lvlText w:val=""/>
      <w:lvlJc w:val="left"/>
      <w:pPr>
        <w:tabs>
          <w:tab w:val="num" w:pos="3060"/>
        </w:tabs>
        <w:ind w:left="3060" w:hanging="360"/>
      </w:pPr>
      <w:rPr>
        <w:rFonts w:ascii="Wingdings" w:hAnsi="Wingdings" w:hint="default"/>
      </w:rPr>
    </w:lvl>
    <w:lvl w:ilvl="3" w:tplc="C50E40A6" w:tentative="1">
      <w:start w:val="1"/>
      <w:numFmt w:val="bullet"/>
      <w:lvlText w:val=""/>
      <w:lvlJc w:val="left"/>
      <w:pPr>
        <w:tabs>
          <w:tab w:val="num" w:pos="3780"/>
        </w:tabs>
        <w:ind w:left="3780" w:hanging="360"/>
      </w:pPr>
      <w:rPr>
        <w:rFonts w:ascii="Symbol" w:hAnsi="Symbol" w:hint="default"/>
      </w:rPr>
    </w:lvl>
    <w:lvl w:ilvl="4" w:tplc="9AF08F0E" w:tentative="1">
      <w:start w:val="1"/>
      <w:numFmt w:val="bullet"/>
      <w:lvlText w:val="o"/>
      <w:lvlJc w:val="left"/>
      <w:pPr>
        <w:tabs>
          <w:tab w:val="num" w:pos="4500"/>
        </w:tabs>
        <w:ind w:left="4500" w:hanging="360"/>
      </w:pPr>
      <w:rPr>
        <w:rFonts w:ascii="Courier New" w:hAnsi="Courier New" w:hint="default"/>
      </w:rPr>
    </w:lvl>
    <w:lvl w:ilvl="5" w:tplc="B888B19A" w:tentative="1">
      <w:start w:val="1"/>
      <w:numFmt w:val="bullet"/>
      <w:lvlText w:val=""/>
      <w:lvlJc w:val="left"/>
      <w:pPr>
        <w:tabs>
          <w:tab w:val="num" w:pos="5220"/>
        </w:tabs>
        <w:ind w:left="5220" w:hanging="360"/>
      </w:pPr>
      <w:rPr>
        <w:rFonts w:ascii="Wingdings" w:hAnsi="Wingdings" w:hint="default"/>
      </w:rPr>
    </w:lvl>
    <w:lvl w:ilvl="6" w:tplc="00749DB6" w:tentative="1">
      <w:start w:val="1"/>
      <w:numFmt w:val="bullet"/>
      <w:lvlText w:val=""/>
      <w:lvlJc w:val="left"/>
      <w:pPr>
        <w:tabs>
          <w:tab w:val="num" w:pos="5940"/>
        </w:tabs>
        <w:ind w:left="5940" w:hanging="360"/>
      </w:pPr>
      <w:rPr>
        <w:rFonts w:ascii="Symbol" w:hAnsi="Symbol" w:hint="default"/>
      </w:rPr>
    </w:lvl>
    <w:lvl w:ilvl="7" w:tplc="BDAC23DE" w:tentative="1">
      <w:start w:val="1"/>
      <w:numFmt w:val="bullet"/>
      <w:lvlText w:val="o"/>
      <w:lvlJc w:val="left"/>
      <w:pPr>
        <w:tabs>
          <w:tab w:val="num" w:pos="6660"/>
        </w:tabs>
        <w:ind w:left="6660" w:hanging="360"/>
      </w:pPr>
      <w:rPr>
        <w:rFonts w:ascii="Courier New" w:hAnsi="Courier New" w:hint="default"/>
      </w:rPr>
    </w:lvl>
    <w:lvl w:ilvl="8" w:tplc="77A46896"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323C565E"/>
    <w:multiLevelType w:val="singleLevel"/>
    <w:tmpl w:val="3B50E34C"/>
    <w:lvl w:ilvl="0">
      <w:start w:val="1"/>
      <w:numFmt w:val="lowerLetter"/>
      <w:lvlText w:val="%1."/>
      <w:lvlJc w:val="left"/>
      <w:pPr>
        <w:tabs>
          <w:tab w:val="num" w:pos="1800"/>
        </w:tabs>
        <w:ind w:left="1800" w:hanging="360"/>
      </w:pPr>
      <w:rPr>
        <w:rFonts w:hint="default"/>
      </w:rPr>
    </w:lvl>
  </w:abstractNum>
  <w:abstractNum w:abstractNumId="19" w15:restartNumberingAfterBreak="0">
    <w:nsid w:val="348B71A9"/>
    <w:multiLevelType w:val="hybridMultilevel"/>
    <w:tmpl w:val="4DB45C42"/>
    <w:lvl w:ilvl="0" w:tplc="17CEA96A">
      <w:start w:val="2"/>
      <w:numFmt w:val="lowerLetter"/>
      <w:lvlText w:val="%1)"/>
      <w:lvlJc w:val="left"/>
      <w:pPr>
        <w:tabs>
          <w:tab w:val="num" w:pos="720"/>
        </w:tabs>
        <w:ind w:left="720" w:hanging="540"/>
      </w:pPr>
      <w:rPr>
        <w:rFonts w:hint="default"/>
      </w:rPr>
    </w:lvl>
    <w:lvl w:ilvl="1" w:tplc="F5B257E6" w:tentative="1">
      <w:start w:val="1"/>
      <w:numFmt w:val="lowerLetter"/>
      <w:lvlText w:val="%2."/>
      <w:lvlJc w:val="left"/>
      <w:pPr>
        <w:tabs>
          <w:tab w:val="num" w:pos="1260"/>
        </w:tabs>
        <w:ind w:left="1260" w:hanging="360"/>
      </w:pPr>
    </w:lvl>
    <w:lvl w:ilvl="2" w:tplc="9D240750" w:tentative="1">
      <w:start w:val="1"/>
      <w:numFmt w:val="lowerRoman"/>
      <w:lvlText w:val="%3."/>
      <w:lvlJc w:val="right"/>
      <w:pPr>
        <w:tabs>
          <w:tab w:val="num" w:pos="1980"/>
        </w:tabs>
        <w:ind w:left="1980" w:hanging="180"/>
      </w:pPr>
    </w:lvl>
    <w:lvl w:ilvl="3" w:tplc="E22C49C2" w:tentative="1">
      <w:start w:val="1"/>
      <w:numFmt w:val="decimal"/>
      <w:lvlText w:val="%4."/>
      <w:lvlJc w:val="left"/>
      <w:pPr>
        <w:tabs>
          <w:tab w:val="num" w:pos="2700"/>
        </w:tabs>
        <w:ind w:left="2700" w:hanging="360"/>
      </w:pPr>
    </w:lvl>
    <w:lvl w:ilvl="4" w:tplc="1E60BA90" w:tentative="1">
      <w:start w:val="1"/>
      <w:numFmt w:val="lowerLetter"/>
      <w:lvlText w:val="%5."/>
      <w:lvlJc w:val="left"/>
      <w:pPr>
        <w:tabs>
          <w:tab w:val="num" w:pos="3420"/>
        </w:tabs>
        <w:ind w:left="3420" w:hanging="360"/>
      </w:pPr>
    </w:lvl>
    <w:lvl w:ilvl="5" w:tplc="D1B2175C" w:tentative="1">
      <w:start w:val="1"/>
      <w:numFmt w:val="lowerRoman"/>
      <w:lvlText w:val="%6."/>
      <w:lvlJc w:val="right"/>
      <w:pPr>
        <w:tabs>
          <w:tab w:val="num" w:pos="4140"/>
        </w:tabs>
        <w:ind w:left="4140" w:hanging="180"/>
      </w:pPr>
    </w:lvl>
    <w:lvl w:ilvl="6" w:tplc="895C30EE" w:tentative="1">
      <w:start w:val="1"/>
      <w:numFmt w:val="decimal"/>
      <w:lvlText w:val="%7."/>
      <w:lvlJc w:val="left"/>
      <w:pPr>
        <w:tabs>
          <w:tab w:val="num" w:pos="4860"/>
        </w:tabs>
        <w:ind w:left="4860" w:hanging="360"/>
      </w:pPr>
    </w:lvl>
    <w:lvl w:ilvl="7" w:tplc="90686034" w:tentative="1">
      <w:start w:val="1"/>
      <w:numFmt w:val="lowerLetter"/>
      <w:lvlText w:val="%8."/>
      <w:lvlJc w:val="left"/>
      <w:pPr>
        <w:tabs>
          <w:tab w:val="num" w:pos="5580"/>
        </w:tabs>
        <w:ind w:left="5580" w:hanging="360"/>
      </w:pPr>
    </w:lvl>
    <w:lvl w:ilvl="8" w:tplc="2D1CE386" w:tentative="1">
      <w:start w:val="1"/>
      <w:numFmt w:val="lowerRoman"/>
      <w:lvlText w:val="%9."/>
      <w:lvlJc w:val="right"/>
      <w:pPr>
        <w:tabs>
          <w:tab w:val="num" w:pos="6300"/>
        </w:tabs>
        <w:ind w:left="6300" w:hanging="180"/>
      </w:pPr>
    </w:lvl>
  </w:abstractNum>
  <w:abstractNum w:abstractNumId="20" w15:restartNumberingAfterBreak="0">
    <w:nsid w:val="421D1A4A"/>
    <w:multiLevelType w:val="hybridMultilevel"/>
    <w:tmpl w:val="8EA288C2"/>
    <w:lvl w:ilvl="0" w:tplc="77346C92">
      <w:start w:val="1"/>
      <w:numFmt w:val="decimal"/>
      <w:lvlText w:val="%1."/>
      <w:lvlJc w:val="left"/>
      <w:pPr>
        <w:tabs>
          <w:tab w:val="num" w:pos="1800"/>
        </w:tabs>
        <w:ind w:left="1800" w:hanging="36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1" w15:restartNumberingAfterBreak="0">
    <w:nsid w:val="42F3213B"/>
    <w:multiLevelType w:val="hybridMultilevel"/>
    <w:tmpl w:val="46BE50BA"/>
    <w:lvl w:ilvl="0" w:tplc="1FD23158">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3E32B4B"/>
    <w:multiLevelType w:val="hybridMultilevel"/>
    <w:tmpl w:val="DC321A60"/>
    <w:lvl w:ilvl="0" w:tplc="040C000B">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AE152B7"/>
    <w:multiLevelType w:val="hybridMultilevel"/>
    <w:tmpl w:val="E00E232C"/>
    <w:lvl w:ilvl="0" w:tplc="FB906896">
      <w:start w:val="1"/>
      <w:numFmt w:val="decimal"/>
      <w:lvlText w:val="%1."/>
      <w:lvlJc w:val="left"/>
      <w:pPr>
        <w:tabs>
          <w:tab w:val="num" w:pos="540"/>
        </w:tabs>
        <w:ind w:left="540" w:hanging="360"/>
      </w:pPr>
      <w:rPr>
        <w:rFonts w:hint="default"/>
      </w:rPr>
    </w:lvl>
    <w:lvl w:ilvl="1" w:tplc="AC40B5B4">
      <w:start w:val="1"/>
      <w:numFmt w:val="upperLetter"/>
      <w:lvlText w:val="%2)"/>
      <w:lvlJc w:val="left"/>
      <w:pPr>
        <w:tabs>
          <w:tab w:val="num" w:pos="1800"/>
        </w:tabs>
        <w:ind w:left="1800" w:hanging="900"/>
      </w:pPr>
      <w:rPr>
        <w:rFonts w:hint="default"/>
      </w:rPr>
    </w:lvl>
    <w:lvl w:ilvl="2" w:tplc="351A9EEE">
      <w:start w:val="18"/>
      <w:numFmt w:val="bullet"/>
      <w:lvlText w:val="-"/>
      <w:lvlJc w:val="left"/>
      <w:pPr>
        <w:tabs>
          <w:tab w:val="num" w:pos="2160"/>
        </w:tabs>
        <w:ind w:left="2160" w:hanging="360"/>
      </w:pPr>
      <w:rPr>
        <w:rFonts w:ascii="Times New Roman" w:eastAsia="Times New Roman" w:hAnsi="Times New Roman" w:cs="Times New Roman" w:hint="default"/>
      </w:rPr>
    </w:lvl>
    <w:lvl w:ilvl="3" w:tplc="A0FA26CE">
      <w:start w:val="1"/>
      <w:numFmt w:val="lowerLetter"/>
      <w:lvlText w:val="%4)"/>
      <w:lvlJc w:val="left"/>
      <w:pPr>
        <w:tabs>
          <w:tab w:val="num" w:pos="3060"/>
        </w:tabs>
        <w:ind w:left="3060" w:hanging="720"/>
      </w:pPr>
      <w:rPr>
        <w:rFonts w:hint="default"/>
      </w:rPr>
    </w:lvl>
    <w:lvl w:ilvl="4" w:tplc="3AEE4D42" w:tentative="1">
      <w:start w:val="1"/>
      <w:numFmt w:val="lowerLetter"/>
      <w:lvlText w:val="%5."/>
      <w:lvlJc w:val="left"/>
      <w:pPr>
        <w:tabs>
          <w:tab w:val="num" w:pos="3420"/>
        </w:tabs>
        <w:ind w:left="3420" w:hanging="360"/>
      </w:pPr>
    </w:lvl>
    <w:lvl w:ilvl="5" w:tplc="5AFCE84C" w:tentative="1">
      <w:start w:val="1"/>
      <w:numFmt w:val="lowerRoman"/>
      <w:lvlText w:val="%6."/>
      <w:lvlJc w:val="right"/>
      <w:pPr>
        <w:tabs>
          <w:tab w:val="num" w:pos="4140"/>
        </w:tabs>
        <w:ind w:left="4140" w:hanging="180"/>
      </w:pPr>
    </w:lvl>
    <w:lvl w:ilvl="6" w:tplc="3CD29060" w:tentative="1">
      <w:start w:val="1"/>
      <w:numFmt w:val="decimal"/>
      <w:lvlText w:val="%7."/>
      <w:lvlJc w:val="left"/>
      <w:pPr>
        <w:tabs>
          <w:tab w:val="num" w:pos="4860"/>
        </w:tabs>
        <w:ind w:left="4860" w:hanging="360"/>
      </w:pPr>
    </w:lvl>
    <w:lvl w:ilvl="7" w:tplc="4D90F538" w:tentative="1">
      <w:start w:val="1"/>
      <w:numFmt w:val="lowerLetter"/>
      <w:lvlText w:val="%8."/>
      <w:lvlJc w:val="left"/>
      <w:pPr>
        <w:tabs>
          <w:tab w:val="num" w:pos="5580"/>
        </w:tabs>
        <w:ind w:left="5580" w:hanging="360"/>
      </w:pPr>
    </w:lvl>
    <w:lvl w:ilvl="8" w:tplc="F5CAE4D6" w:tentative="1">
      <w:start w:val="1"/>
      <w:numFmt w:val="lowerRoman"/>
      <w:lvlText w:val="%9."/>
      <w:lvlJc w:val="right"/>
      <w:pPr>
        <w:tabs>
          <w:tab w:val="num" w:pos="6300"/>
        </w:tabs>
        <w:ind w:left="6300" w:hanging="180"/>
      </w:pPr>
    </w:lvl>
  </w:abstractNum>
  <w:abstractNum w:abstractNumId="24" w15:restartNumberingAfterBreak="0">
    <w:nsid w:val="4B831FD4"/>
    <w:multiLevelType w:val="hybridMultilevel"/>
    <w:tmpl w:val="9FF638F6"/>
    <w:lvl w:ilvl="0" w:tplc="45E4C27E">
      <w:start w:val="1"/>
      <w:numFmt w:val="bullet"/>
      <w:lvlText w:val=""/>
      <w:lvlJc w:val="left"/>
      <w:pPr>
        <w:tabs>
          <w:tab w:val="num" w:pos="960"/>
        </w:tabs>
        <w:ind w:left="960" w:hanging="360"/>
      </w:pPr>
      <w:rPr>
        <w:rFonts w:ascii="Symbol" w:hAnsi="Symbol" w:hint="default"/>
      </w:rPr>
    </w:lvl>
    <w:lvl w:ilvl="1" w:tplc="09CAE320">
      <w:start w:val="3"/>
      <w:numFmt w:val="bullet"/>
      <w:lvlText w:val="-"/>
      <w:lvlJc w:val="left"/>
      <w:pPr>
        <w:tabs>
          <w:tab w:val="num" w:pos="1860"/>
        </w:tabs>
        <w:ind w:left="1860" w:hanging="540"/>
      </w:pPr>
      <w:rPr>
        <w:rFonts w:ascii="Times New Roman" w:eastAsia="Times New Roman" w:hAnsi="Times New Roman" w:cs="Times New Roman" w:hint="default"/>
      </w:rPr>
    </w:lvl>
    <w:lvl w:ilvl="2" w:tplc="D1704FD2" w:tentative="1">
      <w:start w:val="1"/>
      <w:numFmt w:val="bullet"/>
      <w:lvlText w:val=""/>
      <w:lvlJc w:val="left"/>
      <w:pPr>
        <w:tabs>
          <w:tab w:val="num" w:pos="2400"/>
        </w:tabs>
        <w:ind w:left="2400" w:hanging="360"/>
      </w:pPr>
      <w:rPr>
        <w:rFonts w:ascii="Wingdings" w:hAnsi="Wingdings" w:hint="default"/>
      </w:rPr>
    </w:lvl>
    <w:lvl w:ilvl="3" w:tplc="B2C27044" w:tentative="1">
      <w:start w:val="1"/>
      <w:numFmt w:val="bullet"/>
      <w:lvlText w:val=""/>
      <w:lvlJc w:val="left"/>
      <w:pPr>
        <w:tabs>
          <w:tab w:val="num" w:pos="3120"/>
        </w:tabs>
        <w:ind w:left="3120" w:hanging="360"/>
      </w:pPr>
      <w:rPr>
        <w:rFonts w:ascii="Symbol" w:hAnsi="Symbol" w:hint="default"/>
      </w:rPr>
    </w:lvl>
    <w:lvl w:ilvl="4" w:tplc="4A24C1DC" w:tentative="1">
      <w:start w:val="1"/>
      <w:numFmt w:val="bullet"/>
      <w:lvlText w:val="o"/>
      <w:lvlJc w:val="left"/>
      <w:pPr>
        <w:tabs>
          <w:tab w:val="num" w:pos="3840"/>
        </w:tabs>
        <w:ind w:left="3840" w:hanging="360"/>
      </w:pPr>
      <w:rPr>
        <w:rFonts w:ascii="Courier New" w:hAnsi="Courier New" w:hint="default"/>
      </w:rPr>
    </w:lvl>
    <w:lvl w:ilvl="5" w:tplc="B88A0326" w:tentative="1">
      <w:start w:val="1"/>
      <w:numFmt w:val="bullet"/>
      <w:lvlText w:val=""/>
      <w:lvlJc w:val="left"/>
      <w:pPr>
        <w:tabs>
          <w:tab w:val="num" w:pos="4560"/>
        </w:tabs>
        <w:ind w:left="4560" w:hanging="360"/>
      </w:pPr>
      <w:rPr>
        <w:rFonts w:ascii="Wingdings" w:hAnsi="Wingdings" w:hint="default"/>
      </w:rPr>
    </w:lvl>
    <w:lvl w:ilvl="6" w:tplc="3006AAD8" w:tentative="1">
      <w:start w:val="1"/>
      <w:numFmt w:val="bullet"/>
      <w:lvlText w:val=""/>
      <w:lvlJc w:val="left"/>
      <w:pPr>
        <w:tabs>
          <w:tab w:val="num" w:pos="5280"/>
        </w:tabs>
        <w:ind w:left="5280" w:hanging="360"/>
      </w:pPr>
      <w:rPr>
        <w:rFonts w:ascii="Symbol" w:hAnsi="Symbol" w:hint="default"/>
      </w:rPr>
    </w:lvl>
    <w:lvl w:ilvl="7" w:tplc="A0CE9FE2" w:tentative="1">
      <w:start w:val="1"/>
      <w:numFmt w:val="bullet"/>
      <w:lvlText w:val="o"/>
      <w:lvlJc w:val="left"/>
      <w:pPr>
        <w:tabs>
          <w:tab w:val="num" w:pos="6000"/>
        </w:tabs>
        <w:ind w:left="6000" w:hanging="360"/>
      </w:pPr>
      <w:rPr>
        <w:rFonts w:ascii="Courier New" w:hAnsi="Courier New" w:hint="default"/>
      </w:rPr>
    </w:lvl>
    <w:lvl w:ilvl="8" w:tplc="36167C6A" w:tentative="1">
      <w:start w:val="1"/>
      <w:numFmt w:val="bullet"/>
      <w:lvlText w:val=""/>
      <w:lvlJc w:val="left"/>
      <w:pPr>
        <w:tabs>
          <w:tab w:val="num" w:pos="6720"/>
        </w:tabs>
        <w:ind w:left="6720" w:hanging="360"/>
      </w:pPr>
      <w:rPr>
        <w:rFonts w:ascii="Wingdings" w:hAnsi="Wingdings" w:hint="default"/>
      </w:rPr>
    </w:lvl>
  </w:abstractNum>
  <w:abstractNum w:abstractNumId="25" w15:restartNumberingAfterBreak="0">
    <w:nsid w:val="4C1F0FF3"/>
    <w:multiLevelType w:val="hybridMultilevel"/>
    <w:tmpl w:val="2BDC1F62"/>
    <w:lvl w:ilvl="0" w:tplc="8AA2FDA4">
      <w:start w:val="2"/>
      <w:numFmt w:val="bullet"/>
      <w:lvlText w:val="-"/>
      <w:lvlJc w:val="left"/>
      <w:pPr>
        <w:tabs>
          <w:tab w:val="num" w:pos="1860"/>
        </w:tabs>
        <w:ind w:left="1860" w:hanging="360"/>
      </w:pPr>
      <w:rPr>
        <w:rFonts w:ascii="Times New Roman" w:eastAsia="Times New Roman" w:hAnsi="Times New Roman" w:cs="Times New Roman"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50521691"/>
    <w:multiLevelType w:val="hybridMultilevel"/>
    <w:tmpl w:val="4AD40DF6"/>
    <w:lvl w:ilvl="0" w:tplc="4E36D8A8">
      <w:start w:val="1"/>
      <w:numFmt w:val="decimal"/>
      <w:lvlText w:val="%1."/>
      <w:lvlJc w:val="left"/>
      <w:pPr>
        <w:tabs>
          <w:tab w:val="num" w:pos="1800"/>
        </w:tabs>
        <w:ind w:left="1800" w:hanging="360"/>
      </w:pPr>
      <w:rPr>
        <w:rFonts w:hint="default"/>
      </w:rPr>
    </w:lvl>
    <w:lvl w:ilvl="1" w:tplc="ED02E552">
      <w:start w:val="2"/>
      <w:numFmt w:val="bullet"/>
      <w:lvlText w:val="-"/>
      <w:lvlJc w:val="left"/>
      <w:pPr>
        <w:tabs>
          <w:tab w:val="num" w:pos="2520"/>
        </w:tabs>
        <w:ind w:left="2520" w:hanging="360"/>
      </w:pPr>
      <w:rPr>
        <w:rFonts w:ascii="Times New Roman" w:eastAsia="Times New Roman" w:hAnsi="Times New Roman" w:cs="Times New Roman"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7" w15:restartNumberingAfterBreak="0">
    <w:nsid w:val="50685E38"/>
    <w:multiLevelType w:val="hybridMultilevel"/>
    <w:tmpl w:val="CE96E2A6"/>
    <w:lvl w:ilvl="0" w:tplc="694038D4">
      <w:start w:val="1"/>
      <w:numFmt w:val="decimal"/>
      <w:lvlText w:val="%1."/>
      <w:lvlJc w:val="left"/>
      <w:pPr>
        <w:tabs>
          <w:tab w:val="num" w:pos="960"/>
        </w:tabs>
        <w:ind w:left="960" w:hanging="360"/>
      </w:pPr>
    </w:lvl>
    <w:lvl w:ilvl="1" w:tplc="6D06FE40" w:tentative="1">
      <w:start w:val="1"/>
      <w:numFmt w:val="lowerLetter"/>
      <w:lvlText w:val="%2."/>
      <w:lvlJc w:val="left"/>
      <w:pPr>
        <w:tabs>
          <w:tab w:val="num" w:pos="1680"/>
        </w:tabs>
        <w:ind w:left="1680" w:hanging="360"/>
      </w:pPr>
    </w:lvl>
    <w:lvl w:ilvl="2" w:tplc="9F08A2DE" w:tentative="1">
      <w:start w:val="1"/>
      <w:numFmt w:val="lowerRoman"/>
      <w:lvlText w:val="%3."/>
      <w:lvlJc w:val="right"/>
      <w:pPr>
        <w:tabs>
          <w:tab w:val="num" w:pos="2400"/>
        </w:tabs>
        <w:ind w:left="2400" w:hanging="180"/>
      </w:pPr>
    </w:lvl>
    <w:lvl w:ilvl="3" w:tplc="976A58E8" w:tentative="1">
      <w:start w:val="1"/>
      <w:numFmt w:val="decimal"/>
      <w:lvlText w:val="%4."/>
      <w:lvlJc w:val="left"/>
      <w:pPr>
        <w:tabs>
          <w:tab w:val="num" w:pos="3120"/>
        </w:tabs>
        <w:ind w:left="3120" w:hanging="360"/>
      </w:pPr>
    </w:lvl>
    <w:lvl w:ilvl="4" w:tplc="1BE4639E" w:tentative="1">
      <w:start w:val="1"/>
      <w:numFmt w:val="lowerLetter"/>
      <w:lvlText w:val="%5."/>
      <w:lvlJc w:val="left"/>
      <w:pPr>
        <w:tabs>
          <w:tab w:val="num" w:pos="3840"/>
        </w:tabs>
        <w:ind w:left="3840" w:hanging="360"/>
      </w:pPr>
    </w:lvl>
    <w:lvl w:ilvl="5" w:tplc="2FCE4EF8" w:tentative="1">
      <w:start w:val="1"/>
      <w:numFmt w:val="lowerRoman"/>
      <w:lvlText w:val="%6."/>
      <w:lvlJc w:val="right"/>
      <w:pPr>
        <w:tabs>
          <w:tab w:val="num" w:pos="4560"/>
        </w:tabs>
        <w:ind w:left="4560" w:hanging="180"/>
      </w:pPr>
    </w:lvl>
    <w:lvl w:ilvl="6" w:tplc="138E7344" w:tentative="1">
      <w:start w:val="1"/>
      <w:numFmt w:val="decimal"/>
      <w:lvlText w:val="%7."/>
      <w:lvlJc w:val="left"/>
      <w:pPr>
        <w:tabs>
          <w:tab w:val="num" w:pos="5280"/>
        </w:tabs>
        <w:ind w:left="5280" w:hanging="360"/>
      </w:pPr>
    </w:lvl>
    <w:lvl w:ilvl="7" w:tplc="7BBC4374" w:tentative="1">
      <w:start w:val="1"/>
      <w:numFmt w:val="lowerLetter"/>
      <w:lvlText w:val="%8."/>
      <w:lvlJc w:val="left"/>
      <w:pPr>
        <w:tabs>
          <w:tab w:val="num" w:pos="6000"/>
        </w:tabs>
        <w:ind w:left="6000" w:hanging="360"/>
      </w:pPr>
    </w:lvl>
    <w:lvl w:ilvl="8" w:tplc="2D440DB8" w:tentative="1">
      <w:start w:val="1"/>
      <w:numFmt w:val="lowerRoman"/>
      <w:lvlText w:val="%9."/>
      <w:lvlJc w:val="right"/>
      <w:pPr>
        <w:tabs>
          <w:tab w:val="num" w:pos="6720"/>
        </w:tabs>
        <w:ind w:left="6720" w:hanging="180"/>
      </w:pPr>
    </w:lvl>
  </w:abstractNum>
  <w:abstractNum w:abstractNumId="28" w15:restartNumberingAfterBreak="0">
    <w:nsid w:val="53256C48"/>
    <w:multiLevelType w:val="singleLevel"/>
    <w:tmpl w:val="A24A89A2"/>
    <w:lvl w:ilvl="0">
      <w:numFmt w:val="bullet"/>
      <w:lvlText w:val="-"/>
      <w:lvlJc w:val="left"/>
      <w:pPr>
        <w:tabs>
          <w:tab w:val="num" w:pos="1800"/>
        </w:tabs>
        <w:ind w:left="1800" w:hanging="360"/>
      </w:pPr>
      <w:rPr>
        <w:rFonts w:hint="default"/>
      </w:rPr>
    </w:lvl>
  </w:abstractNum>
  <w:abstractNum w:abstractNumId="29" w15:restartNumberingAfterBreak="0">
    <w:nsid w:val="53397810"/>
    <w:multiLevelType w:val="hybridMultilevel"/>
    <w:tmpl w:val="D480C7AE"/>
    <w:lvl w:ilvl="0" w:tplc="A908291E">
      <w:start w:val="4"/>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5AC6D91"/>
    <w:multiLevelType w:val="hybridMultilevel"/>
    <w:tmpl w:val="1F24EED4"/>
    <w:lvl w:ilvl="0" w:tplc="040C000B">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75F2CF8"/>
    <w:multiLevelType w:val="hybridMultilevel"/>
    <w:tmpl w:val="1632D768"/>
    <w:lvl w:ilvl="0" w:tplc="987667DC">
      <w:start w:val="1"/>
      <w:numFmt w:val="decimal"/>
      <w:lvlText w:val="%1)"/>
      <w:lvlJc w:val="left"/>
      <w:pPr>
        <w:tabs>
          <w:tab w:val="num" w:pos="1800"/>
        </w:tabs>
        <w:ind w:left="1800" w:hanging="360"/>
      </w:pPr>
      <w:rPr>
        <w:rFonts w:hint="default"/>
        <w:b w:val="0"/>
      </w:rPr>
    </w:lvl>
    <w:lvl w:ilvl="1" w:tplc="C17AECDE" w:tentative="1">
      <w:start w:val="1"/>
      <w:numFmt w:val="lowerLetter"/>
      <w:lvlText w:val="%2."/>
      <w:lvlJc w:val="left"/>
      <w:pPr>
        <w:tabs>
          <w:tab w:val="num" w:pos="2520"/>
        </w:tabs>
        <w:ind w:left="2520" w:hanging="360"/>
      </w:pPr>
    </w:lvl>
    <w:lvl w:ilvl="2" w:tplc="7FC64F5C" w:tentative="1">
      <w:start w:val="1"/>
      <w:numFmt w:val="lowerRoman"/>
      <w:lvlText w:val="%3."/>
      <w:lvlJc w:val="right"/>
      <w:pPr>
        <w:tabs>
          <w:tab w:val="num" w:pos="3240"/>
        </w:tabs>
        <w:ind w:left="3240" w:hanging="180"/>
      </w:pPr>
    </w:lvl>
    <w:lvl w:ilvl="3" w:tplc="0DACD790" w:tentative="1">
      <w:start w:val="1"/>
      <w:numFmt w:val="decimal"/>
      <w:lvlText w:val="%4."/>
      <w:lvlJc w:val="left"/>
      <w:pPr>
        <w:tabs>
          <w:tab w:val="num" w:pos="3960"/>
        </w:tabs>
        <w:ind w:left="3960" w:hanging="360"/>
      </w:pPr>
    </w:lvl>
    <w:lvl w:ilvl="4" w:tplc="481499F2" w:tentative="1">
      <w:start w:val="1"/>
      <w:numFmt w:val="lowerLetter"/>
      <w:lvlText w:val="%5."/>
      <w:lvlJc w:val="left"/>
      <w:pPr>
        <w:tabs>
          <w:tab w:val="num" w:pos="4680"/>
        </w:tabs>
        <w:ind w:left="4680" w:hanging="360"/>
      </w:pPr>
    </w:lvl>
    <w:lvl w:ilvl="5" w:tplc="5E0C72AA" w:tentative="1">
      <w:start w:val="1"/>
      <w:numFmt w:val="lowerRoman"/>
      <w:lvlText w:val="%6."/>
      <w:lvlJc w:val="right"/>
      <w:pPr>
        <w:tabs>
          <w:tab w:val="num" w:pos="5400"/>
        </w:tabs>
        <w:ind w:left="5400" w:hanging="180"/>
      </w:pPr>
    </w:lvl>
    <w:lvl w:ilvl="6" w:tplc="5EE61182" w:tentative="1">
      <w:start w:val="1"/>
      <w:numFmt w:val="decimal"/>
      <w:lvlText w:val="%7."/>
      <w:lvlJc w:val="left"/>
      <w:pPr>
        <w:tabs>
          <w:tab w:val="num" w:pos="6120"/>
        </w:tabs>
        <w:ind w:left="6120" w:hanging="360"/>
      </w:pPr>
    </w:lvl>
    <w:lvl w:ilvl="7" w:tplc="02D6087E" w:tentative="1">
      <w:start w:val="1"/>
      <w:numFmt w:val="lowerLetter"/>
      <w:lvlText w:val="%8."/>
      <w:lvlJc w:val="left"/>
      <w:pPr>
        <w:tabs>
          <w:tab w:val="num" w:pos="6840"/>
        </w:tabs>
        <w:ind w:left="6840" w:hanging="360"/>
      </w:pPr>
    </w:lvl>
    <w:lvl w:ilvl="8" w:tplc="272ADEC0" w:tentative="1">
      <w:start w:val="1"/>
      <w:numFmt w:val="lowerRoman"/>
      <w:lvlText w:val="%9."/>
      <w:lvlJc w:val="right"/>
      <w:pPr>
        <w:tabs>
          <w:tab w:val="num" w:pos="7560"/>
        </w:tabs>
        <w:ind w:left="7560" w:hanging="180"/>
      </w:pPr>
    </w:lvl>
  </w:abstractNum>
  <w:abstractNum w:abstractNumId="32" w15:restartNumberingAfterBreak="0">
    <w:nsid w:val="5CF74310"/>
    <w:multiLevelType w:val="hybridMultilevel"/>
    <w:tmpl w:val="06566F8A"/>
    <w:lvl w:ilvl="0" w:tplc="A8B8389A">
      <w:start w:val="1"/>
      <w:numFmt w:val="bullet"/>
      <w:lvlText w:val=""/>
      <w:lvlJc w:val="left"/>
      <w:pPr>
        <w:tabs>
          <w:tab w:val="num" w:pos="2160"/>
        </w:tabs>
        <w:ind w:left="2160" w:hanging="360"/>
      </w:pPr>
      <w:rPr>
        <w:rFonts w:ascii="Wingdings" w:hAnsi="Wingdings" w:hint="default"/>
        <w:sz w:val="16"/>
      </w:rPr>
    </w:lvl>
    <w:lvl w:ilvl="1" w:tplc="C456A0A0" w:tentative="1">
      <w:start w:val="1"/>
      <w:numFmt w:val="bullet"/>
      <w:lvlText w:val="o"/>
      <w:lvlJc w:val="left"/>
      <w:pPr>
        <w:tabs>
          <w:tab w:val="num" w:pos="2880"/>
        </w:tabs>
        <w:ind w:left="2880" w:hanging="360"/>
      </w:pPr>
      <w:rPr>
        <w:rFonts w:ascii="Courier New" w:hAnsi="Courier New" w:hint="default"/>
      </w:rPr>
    </w:lvl>
    <w:lvl w:ilvl="2" w:tplc="8788DCB4" w:tentative="1">
      <w:start w:val="1"/>
      <w:numFmt w:val="bullet"/>
      <w:lvlText w:val=""/>
      <w:lvlJc w:val="left"/>
      <w:pPr>
        <w:tabs>
          <w:tab w:val="num" w:pos="3600"/>
        </w:tabs>
        <w:ind w:left="3600" w:hanging="360"/>
      </w:pPr>
      <w:rPr>
        <w:rFonts w:ascii="Wingdings" w:hAnsi="Wingdings" w:hint="default"/>
      </w:rPr>
    </w:lvl>
    <w:lvl w:ilvl="3" w:tplc="707A7C0C" w:tentative="1">
      <w:start w:val="1"/>
      <w:numFmt w:val="bullet"/>
      <w:lvlText w:val=""/>
      <w:lvlJc w:val="left"/>
      <w:pPr>
        <w:tabs>
          <w:tab w:val="num" w:pos="4320"/>
        </w:tabs>
        <w:ind w:left="4320" w:hanging="360"/>
      </w:pPr>
      <w:rPr>
        <w:rFonts w:ascii="Symbol" w:hAnsi="Symbol" w:hint="default"/>
      </w:rPr>
    </w:lvl>
    <w:lvl w:ilvl="4" w:tplc="77241124" w:tentative="1">
      <w:start w:val="1"/>
      <w:numFmt w:val="bullet"/>
      <w:lvlText w:val="o"/>
      <w:lvlJc w:val="left"/>
      <w:pPr>
        <w:tabs>
          <w:tab w:val="num" w:pos="5040"/>
        </w:tabs>
        <w:ind w:left="5040" w:hanging="360"/>
      </w:pPr>
      <w:rPr>
        <w:rFonts w:ascii="Courier New" w:hAnsi="Courier New" w:hint="default"/>
      </w:rPr>
    </w:lvl>
    <w:lvl w:ilvl="5" w:tplc="DF348ADE" w:tentative="1">
      <w:start w:val="1"/>
      <w:numFmt w:val="bullet"/>
      <w:lvlText w:val=""/>
      <w:lvlJc w:val="left"/>
      <w:pPr>
        <w:tabs>
          <w:tab w:val="num" w:pos="5760"/>
        </w:tabs>
        <w:ind w:left="5760" w:hanging="360"/>
      </w:pPr>
      <w:rPr>
        <w:rFonts w:ascii="Wingdings" w:hAnsi="Wingdings" w:hint="default"/>
      </w:rPr>
    </w:lvl>
    <w:lvl w:ilvl="6" w:tplc="0BA4181C" w:tentative="1">
      <w:start w:val="1"/>
      <w:numFmt w:val="bullet"/>
      <w:lvlText w:val=""/>
      <w:lvlJc w:val="left"/>
      <w:pPr>
        <w:tabs>
          <w:tab w:val="num" w:pos="6480"/>
        </w:tabs>
        <w:ind w:left="6480" w:hanging="360"/>
      </w:pPr>
      <w:rPr>
        <w:rFonts w:ascii="Symbol" w:hAnsi="Symbol" w:hint="default"/>
      </w:rPr>
    </w:lvl>
    <w:lvl w:ilvl="7" w:tplc="70B43E2A" w:tentative="1">
      <w:start w:val="1"/>
      <w:numFmt w:val="bullet"/>
      <w:lvlText w:val="o"/>
      <w:lvlJc w:val="left"/>
      <w:pPr>
        <w:tabs>
          <w:tab w:val="num" w:pos="7200"/>
        </w:tabs>
        <w:ind w:left="7200" w:hanging="360"/>
      </w:pPr>
      <w:rPr>
        <w:rFonts w:ascii="Courier New" w:hAnsi="Courier New" w:hint="default"/>
      </w:rPr>
    </w:lvl>
    <w:lvl w:ilvl="8" w:tplc="5C9E72B0"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D17021D"/>
    <w:multiLevelType w:val="hybridMultilevel"/>
    <w:tmpl w:val="1C44CC32"/>
    <w:lvl w:ilvl="0" w:tplc="EC900C46">
      <w:start w:val="2"/>
      <w:numFmt w:val="bullet"/>
      <w:lvlText w:val=""/>
      <w:lvlJc w:val="left"/>
      <w:pPr>
        <w:tabs>
          <w:tab w:val="num" w:pos="1935"/>
        </w:tabs>
        <w:ind w:left="1935" w:hanging="495"/>
      </w:pPr>
      <w:rPr>
        <w:rFonts w:ascii="Symbol" w:eastAsia="Times New Roman" w:hAnsi="Symbol"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DA25BDB"/>
    <w:multiLevelType w:val="hybridMultilevel"/>
    <w:tmpl w:val="85047D9C"/>
    <w:lvl w:ilvl="0" w:tplc="E208C794">
      <w:start w:val="4"/>
      <w:numFmt w:val="decimal"/>
      <w:lvlText w:val="%1."/>
      <w:lvlJc w:val="left"/>
      <w:pPr>
        <w:tabs>
          <w:tab w:val="num" w:pos="540"/>
        </w:tabs>
        <w:ind w:left="540" w:hanging="360"/>
      </w:pPr>
      <w:rPr>
        <w:rFonts w:hint="default"/>
        <w:b/>
      </w:rPr>
    </w:lvl>
    <w:lvl w:ilvl="1" w:tplc="169A6C00" w:tentative="1">
      <w:start w:val="1"/>
      <w:numFmt w:val="lowerLetter"/>
      <w:lvlText w:val="%2."/>
      <w:lvlJc w:val="left"/>
      <w:pPr>
        <w:tabs>
          <w:tab w:val="num" w:pos="1260"/>
        </w:tabs>
        <w:ind w:left="1260" w:hanging="360"/>
      </w:pPr>
    </w:lvl>
    <w:lvl w:ilvl="2" w:tplc="AE907AF2" w:tentative="1">
      <w:start w:val="1"/>
      <w:numFmt w:val="lowerRoman"/>
      <w:lvlText w:val="%3."/>
      <w:lvlJc w:val="right"/>
      <w:pPr>
        <w:tabs>
          <w:tab w:val="num" w:pos="1980"/>
        </w:tabs>
        <w:ind w:left="1980" w:hanging="180"/>
      </w:pPr>
    </w:lvl>
    <w:lvl w:ilvl="3" w:tplc="0F6C0EE0" w:tentative="1">
      <w:start w:val="1"/>
      <w:numFmt w:val="decimal"/>
      <w:lvlText w:val="%4."/>
      <w:lvlJc w:val="left"/>
      <w:pPr>
        <w:tabs>
          <w:tab w:val="num" w:pos="2700"/>
        </w:tabs>
        <w:ind w:left="2700" w:hanging="360"/>
      </w:pPr>
    </w:lvl>
    <w:lvl w:ilvl="4" w:tplc="16E260B0" w:tentative="1">
      <w:start w:val="1"/>
      <w:numFmt w:val="lowerLetter"/>
      <w:lvlText w:val="%5."/>
      <w:lvlJc w:val="left"/>
      <w:pPr>
        <w:tabs>
          <w:tab w:val="num" w:pos="3420"/>
        </w:tabs>
        <w:ind w:left="3420" w:hanging="360"/>
      </w:pPr>
    </w:lvl>
    <w:lvl w:ilvl="5" w:tplc="D4AC879A" w:tentative="1">
      <w:start w:val="1"/>
      <w:numFmt w:val="lowerRoman"/>
      <w:lvlText w:val="%6."/>
      <w:lvlJc w:val="right"/>
      <w:pPr>
        <w:tabs>
          <w:tab w:val="num" w:pos="4140"/>
        </w:tabs>
        <w:ind w:left="4140" w:hanging="180"/>
      </w:pPr>
    </w:lvl>
    <w:lvl w:ilvl="6" w:tplc="BC2C6818" w:tentative="1">
      <w:start w:val="1"/>
      <w:numFmt w:val="decimal"/>
      <w:lvlText w:val="%7."/>
      <w:lvlJc w:val="left"/>
      <w:pPr>
        <w:tabs>
          <w:tab w:val="num" w:pos="4860"/>
        </w:tabs>
        <w:ind w:left="4860" w:hanging="360"/>
      </w:pPr>
    </w:lvl>
    <w:lvl w:ilvl="7" w:tplc="F4644ED8" w:tentative="1">
      <w:start w:val="1"/>
      <w:numFmt w:val="lowerLetter"/>
      <w:lvlText w:val="%8."/>
      <w:lvlJc w:val="left"/>
      <w:pPr>
        <w:tabs>
          <w:tab w:val="num" w:pos="5580"/>
        </w:tabs>
        <w:ind w:left="5580" w:hanging="360"/>
      </w:pPr>
    </w:lvl>
    <w:lvl w:ilvl="8" w:tplc="303CFC7C" w:tentative="1">
      <w:start w:val="1"/>
      <w:numFmt w:val="lowerRoman"/>
      <w:lvlText w:val="%9."/>
      <w:lvlJc w:val="right"/>
      <w:pPr>
        <w:tabs>
          <w:tab w:val="num" w:pos="6300"/>
        </w:tabs>
        <w:ind w:left="6300" w:hanging="180"/>
      </w:pPr>
    </w:lvl>
  </w:abstractNum>
  <w:abstractNum w:abstractNumId="35" w15:restartNumberingAfterBreak="0">
    <w:nsid w:val="635C1F9D"/>
    <w:multiLevelType w:val="hybridMultilevel"/>
    <w:tmpl w:val="6A46769A"/>
    <w:lvl w:ilvl="0" w:tplc="C414AEA6">
      <w:start w:val="1"/>
      <w:numFmt w:val="lowerLetter"/>
      <w:lvlText w:val="%1)"/>
      <w:lvlJc w:val="left"/>
      <w:pPr>
        <w:tabs>
          <w:tab w:val="num" w:pos="540"/>
        </w:tabs>
        <w:ind w:left="540" w:hanging="360"/>
      </w:pPr>
      <w:rPr>
        <w:rFonts w:hint="default"/>
      </w:rPr>
    </w:lvl>
    <w:lvl w:ilvl="1" w:tplc="8ED29A1A">
      <w:start w:val="1"/>
      <w:numFmt w:val="decimal"/>
      <w:lvlText w:val="%2."/>
      <w:lvlJc w:val="left"/>
      <w:pPr>
        <w:tabs>
          <w:tab w:val="num" w:pos="1260"/>
        </w:tabs>
        <w:ind w:left="1260" w:hanging="360"/>
      </w:pPr>
      <w:rPr>
        <w:rFonts w:hint="default"/>
        <w:u w:val="none"/>
      </w:rPr>
    </w:lvl>
    <w:lvl w:ilvl="2" w:tplc="6D548742" w:tentative="1">
      <w:start w:val="1"/>
      <w:numFmt w:val="lowerRoman"/>
      <w:lvlText w:val="%3."/>
      <w:lvlJc w:val="right"/>
      <w:pPr>
        <w:tabs>
          <w:tab w:val="num" w:pos="1980"/>
        </w:tabs>
        <w:ind w:left="1980" w:hanging="180"/>
      </w:pPr>
    </w:lvl>
    <w:lvl w:ilvl="3" w:tplc="7D9088AE" w:tentative="1">
      <w:start w:val="1"/>
      <w:numFmt w:val="decimal"/>
      <w:lvlText w:val="%4."/>
      <w:lvlJc w:val="left"/>
      <w:pPr>
        <w:tabs>
          <w:tab w:val="num" w:pos="2700"/>
        </w:tabs>
        <w:ind w:left="2700" w:hanging="360"/>
      </w:pPr>
    </w:lvl>
    <w:lvl w:ilvl="4" w:tplc="F05A33E0" w:tentative="1">
      <w:start w:val="1"/>
      <w:numFmt w:val="lowerLetter"/>
      <w:lvlText w:val="%5."/>
      <w:lvlJc w:val="left"/>
      <w:pPr>
        <w:tabs>
          <w:tab w:val="num" w:pos="3420"/>
        </w:tabs>
        <w:ind w:left="3420" w:hanging="360"/>
      </w:pPr>
    </w:lvl>
    <w:lvl w:ilvl="5" w:tplc="6054F610" w:tentative="1">
      <w:start w:val="1"/>
      <w:numFmt w:val="lowerRoman"/>
      <w:lvlText w:val="%6."/>
      <w:lvlJc w:val="right"/>
      <w:pPr>
        <w:tabs>
          <w:tab w:val="num" w:pos="4140"/>
        </w:tabs>
        <w:ind w:left="4140" w:hanging="180"/>
      </w:pPr>
    </w:lvl>
    <w:lvl w:ilvl="6" w:tplc="4B567138" w:tentative="1">
      <w:start w:val="1"/>
      <w:numFmt w:val="decimal"/>
      <w:lvlText w:val="%7."/>
      <w:lvlJc w:val="left"/>
      <w:pPr>
        <w:tabs>
          <w:tab w:val="num" w:pos="4860"/>
        </w:tabs>
        <w:ind w:left="4860" w:hanging="360"/>
      </w:pPr>
    </w:lvl>
    <w:lvl w:ilvl="7" w:tplc="CC4AD95C" w:tentative="1">
      <w:start w:val="1"/>
      <w:numFmt w:val="lowerLetter"/>
      <w:lvlText w:val="%8."/>
      <w:lvlJc w:val="left"/>
      <w:pPr>
        <w:tabs>
          <w:tab w:val="num" w:pos="5580"/>
        </w:tabs>
        <w:ind w:left="5580" w:hanging="360"/>
      </w:pPr>
    </w:lvl>
    <w:lvl w:ilvl="8" w:tplc="2DF8FD02" w:tentative="1">
      <w:start w:val="1"/>
      <w:numFmt w:val="lowerRoman"/>
      <w:lvlText w:val="%9."/>
      <w:lvlJc w:val="right"/>
      <w:pPr>
        <w:tabs>
          <w:tab w:val="num" w:pos="6300"/>
        </w:tabs>
        <w:ind w:left="6300" w:hanging="180"/>
      </w:pPr>
    </w:lvl>
  </w:abstractNum>
  <w:abstractNum w:abstractNumId="36" w15:restartNumberingAfterBreak="0">
    <w:nsid w:val="63C951AA"/>
    <w:multiLevelType w:val="singleLevel"/>
    <w:tmpl w:val="52DE9B10"/>
    <w:lvl w:ilvl="0">
      <w:numFmt w:val="bullet"/>
      <w:lvlText w:val="-"/>
      <w:lvlJc w:val="left"/>
      <w:pPr>
        <w:tabs>
          <w:tab w:val="num" w:pos="1800"/>
        </w:tabs>
        <w:ind w:left="1800" w:hanging="360"/>
      </w:pPr>
      <w:rPr>
        <w:rFonts w:hint="default"/>
      </w:rPr>
    </w:lvl>
  </w:abstractNum>
  <w:abstractNum w:abstractNumId="37" w15:restartNumberingAfterBreak="0">
    <w:nsid w:val="66017452"/>
    <w:multiLevelType w:val="hybridMultilevel"/>
    <w:tmpl w:val="632AC586"/>
    <w:lvl w:ilvl="0" w:tplc="6C1246EC">
      <w:start w:val="17"/>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82051F2"/>
    <w:multiLevelType w:val="hybridMultilevel"/>
    <w:tmpl w:val="CE063CB2"/>
    <w:lvl w:ilvl="0" w:tplc="60AE49B8">
      <w:start w:val="18"/>
      <w:numFmt w:val="bullet"/>
      <w:lvlText w:val="-"/>
      <w:lvlJc w:val="left"/>
      <w:pPr>
        <w:tabs>
          <w:tab w:val="num" w:pos="540"/>
        </w:tabs>
        <w:ind w:left="540" w:hanging="360"/>
      </w:pPr>
      <w:rPr>
        <w:rFonts w:ascii="Times New Roman" w:eastAsia="Times New Roman" w:hAnsi="Times New Roman" w:cs="Times New Roman" w:hint="default"/>
      </w:rPr>
    </w:lvl>
    <w:lvl w:ilvl="1" w:tplc="6A84A998" w:tentative="1">
      <w:start w:val="1"/>
      <w:numFmt w:val="bullet"/>
      <w:lvlText w:val="o"/>
      <w:lvlJc w:val="left"/>
      <w:pPr>
        <w:tabs>
          <w:tab w:val="num" w:pos="1260"/>
        </w:tabs>
        <w:ind w:left="1260" w:hanging="360"/>
      </w:pPr>
      <w:rPr>
        <w:rFonts w:ascii="Courier New" w:hAnsi="Courier New" w:hint="default"/>
      </w:rPr>
    </w:lvl>
    <w:lvl w:ilvl="2" w:tplc="C90082E6" w:tentative="1">
      <w:start w:val="1"/>
      <w:numFmt w:val="bullet"/>
      <w:lvlText w:val=""/>
      <w:lvlJc w:val="left"/>
      <w:pPr>
        <w:tabs>
          <w:tab w:val="num" w:pos="1980"/>
        </w:tabs>
        <w:ind w:left="1980" w:hanging="360"/>
      </w:pPr>
      <w:rPr>
        <w:rFonts w:ascii="Wingdings" w:hAnsi="Wingdings" w:hint="default"/>
      </w:rPr>
    </w:lvl>
    <w:lvl w:ilvl="3" w:tplc="16F036F8" w:tentative="1">
      <w:start w:val="1"/>
      <w:numFmt w:val="bullet"/>
      <w:lvlText w:val=""/>
      <w:lvlJc w:val="left"/>
      <w:pPr>
        <w:tabs>
          <w:tab w:val="num" w:pos="2700"/>
        </w:tabs>
        <w:ind w:left="2700" w:hanging="360"/>
      </w:pPr>
      <w:rPr>
        <w:rFonts w:ascii="Symbol" w:hAnsi="Symbol" w:hint="default"/>
      </w:rPr>
    </w:lvl>
    <w:lvl w:ilvl="4" w:tplc="37D69F24" w:tentative="1">
      <w:start w:val="1"/>
      <w:numFmt w:val="bullet"/>
      <w:lvlText w:val="o"/>
      <w:lvlJc w:val="left"/>
      <w:pPr>
        <w:tabs>
          <w:tab w:val="num" w:pos="3420"/>
        </w:tabs>
        <w:ind w:left="3420" w:hanging="360"/>
      </w:pPr>
      <w:rPr>
        <w:rFonts w:ascii="Courier New" w:hAnsi="Courier New" w:hint="default"/>
      </w:rPr>
    </w:lvl>
    <w:lvl w:ilvl="5" w:tplc="AC48C4EC" w:tentative="1">
      <w:start w:val="1"/>
      <w:numFmt w:val="bullet"/>
      <w:lvlText w:val=""/>
      <w:lvlJc w:val="left"/>
      <w:pPr>
        <w:tabs>
          <w:tab w:val="num" w:pos="4140"/>
        </w:tabs>
        <w:ind w:left="4140" w:hanging="360"/>
      </w:pPr>
      <w:rPr>
        <w:rFonts w:ascii="Wingdings" w:hAnsi="Wingdings" w:hint="default"/>
      </w:rPr>
    </w:lvl>
    <w:lvl w:ilvl="6" w:tplc="075CAD26" w:tentative="1">
      <w:start w:val="1"/>
      <w:numFmt w:val="bullet"/>
      <w:lvlText w:val=""/>
      <w:lvlJc w:val="left"/>
      <w:pPr>
        <w:tabs>
          <w:tab w:val="num" w:pos="4860"/>
        </w:tabs>
        <w:ind w:left="4860" w:hanging="360"/>
      </w:pPr>
      <w:rPr>
        <w:rFonts w:ascii="Symbol" w:hAnsi="Symbol" w:hint="default"/>
      </w:rPr>
    </w:lvl>
    <w:lvl w:ilvl="7" w:tplc="1870DFA2" w:tentative="1">
      <w:start w:val="1"/>
      <w:numFmt w:val="bullet"/>
      <w:lvlText w:val="o"/>
      <w:lvlJc w:val="left"/>
      <w:pPr>
        <w:tabs>
          <w:tab w:val="num" w:pos="5580"/>
        </w:tabs>
        <w:ind w:left="5580" w:hanging="360"/>
      </w:pPr>
      <w:rPr>
        <w:rFonts w:ascii="Courier New" w:hAnsi="Courier New" w:hint="default"/>
      </w:rPr>
    </w:lvl>
    <w:lvl w:ilvl="8" w:tplc="078CD3AA"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6EAC1E0F"/>
    <w:multiLevelType w:val="hybridMultilevel"/>
    <w:tmpl w:val="D256DDAC"/>
    <w:lvl w:ilvl="0" w:tplc="F6B03F88">
      <w:start w:val="2"/>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9D70C61"/>
    <w:multiLevelType w:val="hybridMultilevel"/>
    <w:tmpl w:val="A746A3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5F458F"/>
    <w:multiLevelType w:val="hybridMultilevel"/>
    <w:tmpl w:val="A67A08BC"/>
    <w:lvl w:ilvl="0" w:tplc="3D101D74">
      <w:start w:val="1"/>
      <w:numFmt w:val="bullet"/>
      <w:lvlText w:val=""/>
      <w:lvlJc w:val="left"/>
      <w:pPr>
        <w:tabs>
          <w:tab w:val="num" w:pos="1440"/>
        </w:tabs>
        <w:ind w:left="1440" w:hanging="360"/>
      </w:pPr>
      <w:rPr>
        <w:rFonts w:ascii="Wingdings" w:hAnsi="Wingdings" w:hint="default"/>
        <w:sz w:val="16"/>
      </w:rPr>
    </w:lvl>
    <w:lvl w:ilvl="1" w:tplc="6838B3DA" w:tentative="1">
      <w:start w:val="1"/>
      <w:numFmt w:val="bullet"/>
      <w:lvlText w:val="o"/>
      <w:lvlJc w:val="left"/>
      <w:pPr>
        <w:tabs>
          <w:tab w:val="num" w:pos="2160"/>
        </w:tabs>
        <w:ind w:left="2160" w:hanging="360"/>
      </w:pPr>
      <w:rPr>
        <w:rFonts w:ascii="Courier New" w:hAnsi="Courier New" w:hint="default"/>
      </w:rPr>
    </w:lvl>
    <w:lvl w:ilvl="2" w:tplc="5A887D0C" w:tentative="1">
      <w:start w:val="1"/>
      <w:numFmt w:val="bullet"/>
      <w:lvlText w:val=""/>
      <w:lvlJc w:val="left"/>
      <w:pPr>
        <w:tabs>
          <w:tab w:val="num" w:pos="2880"/>
        </w:tabs>
        <w:ind w:left="2880" w:hanging="360"/>
      </w:pPr>
      <w:rPr>
        <w:rFonts w:ascii="Wingdings" w:hAnsi="Wingdings" w:hint="default"/>
      </w:rPr>
    </w:lvl>
    <w:lvl w:ilvl="3" w:tplc="BDEA6C26" w:tentative="1">
      <w:start w:val="1"/>
      <w:numFmt w:val="bullet"/>
      <w:lvlText w:val=""/>
      <w:lvlJc w:val="left"/>
      <w:pPr>
        <w:tabs>
          <w:tab w:val="num" w:pos="3600"/>
        </w:tabs>
        <w:ind w:left="3600" w:hanging="360"/>
      </w:pPr>
      <w:rPr>
        <w:rFonts w:ascii="Symbol" w:hAnsi="Symbol" w:hint="default"/>
      </w:rPr>
    </w:lvl>
    <w:lvl w:ilvl="4" w:tplc="4D8EC71A" w:tentative="1">
      <w:start w:val="1"/>
      <w:numFmt w:val="bullet"/>
      <w:lvlText w:val="o"/>
      <w:lvlJc w:val="left"/>
      <w:pPr>
        <w:tabs>
          <w:tab w:val="num" w:pos="4320"/>
        </w:tabs>
        <w:ind w:left="4320" w:hanging="360"/>
      </w:pPr>
      <w:rPr>
        <w:rFonts w:ascii="Courier New" w:hAnsi="Courier New" w:hint="default"/>
      </w:rPr>
    </w:lvl>
    <w:lvl w:ilvl="5" w:tplc="BE9886AE" w:tentative="1">
      <w:start w:val="1"/>
      <w:numFmt w:val="bullet"/>
      <w:lvlText w:val=""/>
      <w:lvlJc w:val="left"/>
      <w:pPr>
        <w:tabs>
          <w:tab w:val="num" w:pos="5040"/>
        </w:tabs>
        <w:ind w:left="5040" w:hanging="360"/>
      </w:pPr>
      <w:rPr>
        <w:rFonts w:ascii="Wingdings" w:hAnsi="Wingdings" w:hint="default"/>
      </w:rPr>
    </w:lvl>
    <w:lvl w:ilvl="6" w:tplc="49103EBA" w:tentative="1">
      <w:start w:val="1"/>
      <w:numFmt w:val="bullet"/>
      <w:lvlText w:val=""/>
      <w:lvlJc w:val="left"/>
      <w:pPr>
        <w:tabs>
          <w:tab w:val="num" w:pos="5760"/>
        </w:tabs>
        <w:ind w:left="5760" w:hanging="360"/>
      </w:pPr>
      <w:rPr>
        <w:rFonts w:ascii="Symbol" w:hAnsi="Symbol" w:hint="default"/>
      </w:rPr>
    </w:lvl>
    <w:lvl w:ilvl="7" w:tplc="AF04B188" w:tentative="1">
      <w:start w:val="1"/>
      <w:numFmt w:val="bullet"/>
      <w:lvlText w:val="o"/>
      <w:lvlJc w:val="left"/>
      <w:pPr>
        <w:tabs>
          <w:tab w:val="num" w:pos="6480"/>
        </w:tabs>
        <w:ind w:left="6480" w:hanging="360"/>
      </w:pPr>
      <w:rPr>
        <w:rFonts w:ascii="Courier New" w:hAnsi="Courier New" w:hint="default"/>
      </w:rPr>
    </w:lvl>
    <w:lvl w:ilvl="8" w:tplc="3C7CC11E"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E01416F"/>
    <w:multiLevelType w:val="hybridMultilevel"/>
    <w:tmpl w:val="28082F40"/>
    <w:lvl w:ilvl="0" w:tplc="0F4ACDFC">
      <w:start w:val="1"/>
      <w:numFmt w:val="bullet"/>
      <w:lvlText w:val=""/>
      <w:lvlJc w:val="left"/>
      <w:pPr>
        <w:tabs>
          <w:tab w:val="num" w:pos="900"/>
        </w:tabs>
        <w:ind w:left="900" w:hanging="360"/>
      </w:pPr>
      <w:rPr>
        <w:rFonts w:ascii="Symbol" w:hAnsi="Symbol" w:hint="default"/>
      </w:rPr>
    </w:lvl>
    <w:lvl w:ilvl="1" w:tplc="E74CF82C" w:tentative="1">
      <w:start w:val="1"/>
      <w:numFmt w:val="bullet"/>
      <w:lvlText w:val="o"/>
      <w:lvlJc w:val="left"/>
      <w:pPr>
        <w:tabs>
          <w:tab w:val="num" w:pos="1620"/>
        </w:tabs>
        <w:ind w:left="1620" w:hanging="360"/>
      </w:pPr>
      <w:rPr>
        <w:rFonts w:ascii="Courier New" w:hAnsi="Courier New" w:hint="default"/>
      </w:rPr>
    </w:lvl>
    <w:lvl w:ilvl="2" w:tplc="4A262064" w:tentative="1">
      <w:start w:val="1"/>
      <w:numFmt w:val="bullet"/>
      <w:lvlText w:val=""/>
      <w:lvlJc w:val="left"/>
      <w:pPr>
        <w:tabs>
          <w:tab w:val="num" w:pos="2340"/>
        </w:tabs>
        <w:ind w:left="2340" w:hanging="360"/>
      </w:pPr>
      <w:rPr>
        <w:rFonts w:ascii="Wingdings" w:hAnsi="Wingdings" w:hint="default"/>
      </w:rPr>
    </w:lvl>
    <w:lvl w:ilvl="3" w:tplc="152469BE" w:tentative="1">
      <w:start w:val="1"/>
      <w:numFmt w:val="bullet"/>
      <w:lvlText w:val=""/>
      <w:lvlJc w:val="left"/>
      <w:pPr>
        <w:tabs>
          <w:tab w:val="num" w:pos="3060"/>
        </w:tabs>
        <w:ind w:left="3060" w:hanging="360"/>
      </w:pPr>
      <w:rPr>
        <w:rFonts w:ascii="Symbol" w:hAnsi="Symbol" w:hint="default"/>
      </w:rPr>
    </w:lvl>
    <w:lvl w:ilvl="4" w:tplc="2F540A4E" w:tentative="1">
      <w:start w:val="1"/>
      <w:numFmt w:val="bullet"/>
      <w:lvlText w:val="o"/>
      <w:lvlJc w:val="left"/>
      <w:pPr>
        <w:tabs>
          <w:tab w:val="num" w:pos="3780"/>
        </w:tabs>
        <w:ind w:left="3780" w:hanging="360"/>
      </w:pPr>
      <w:rPr>
        <w:rFonts w:ascii="Courier New" w:hAnsi="Courier New" w:hint="default"/>
      </w:rPr>
    </w:lvl>
    <w:lvl w:ilvl="5" w:tplc="D5C6CBF0" w:tentative="1">
      <w:start w:val="1"/>
      <w:numFmt w:val="bullet"/>
      <w:lvlText w:val=""/>
      <w:lvlJc w:val="left"/>
      <w:pPr>
        <w:tabs>
          <w:tab w:val="num" w:pos="4500"/>
        </w:tabs>
        <w:ind w:left="4500" w:hanging="360"/>
      </w:pPr>
      <w:rPr>
        <w:rFonts w:ascii="Wingdings" w:hAnsi="Wingdings" w:hint="default"/>
      </w:rPr>
    </w:lvl>
    <w:lvl w:ilvl="6" w:tplc="4E847F22" w:tentative="1">
      <w:start w:val="1"/>
      <w:numFmt w:val="bullet"/>
      <w:lvlText w:val=""/>
      <w:lvlJc w:val="left"/>
      <w:pPr>
        <w:tabs>
          <w:tab w:val="num" w:pos="5220"/>
        </w:tabs>
        <w:ind w:left="5220" w:hanging="360"/>
      </w:pPr>
      <w:rPr>
        <w:rFonts w:ascii="Symbol" w:hAnsi="Symbol" w:hint="default"/>
      </w:rPr>
    </w:lvl>
    <w:lvl w:ilvl="7" w:tplc="A782A01E" w:tentative="1">
      <w:start w:val="1"/>
      <w:numFmt w:val="bullet"/>
      <w:lvlText w:val="o"/>
      <w:lvlJc w:val="left"/>
      <w:pPr>
        <w:tabs>
          <w:tab w:val="num" w:pos="5940"/>
        </w:tabs>
        <w:ind w:left="5940" w:hanging="360"/>
      </w:pPr>
      <w:rPr>
        <w:rFonts w:ascii="Courier New" w:hAnsi="Courier New" w:hint="default"/>
      </w:rPr>
    </w:lvl>
    <w:lvl w:ilvl="8" w:tplc="08E217C6" w:tentative="1">
      <w:start w:val="1"/>
      <w:numFmt w:val="bullet"/>
      <w:lvlText w:val=""/>
      <w:lvlJc w:val="left"/>
      <w:pPr>
        <w:tabs>
          <w:tab w:val="num" w:pos="6660"/>
        </w:tabs>
        <w:ind w:left="6660" w:hanging="360"/>
      </w:pPr>
      <w:rPr>
        <w:rFonts w:ascii="Wingdings" w:hAnsi="Wingdings" w:hint="default"/>
      </w:rPr>
    </w:lvl>
  </w:abstractNum>
  <w:num w:numId="1" w16cid:durableId="1995185320">
    <w:abstractNumId w:val="38"/>
  </w:num>
  <w:num w:numId="2" w16cid:durableId="155221332">
    <w:abstractNumId w:val="23"/>
  </w:num>
  <w:num w:numId="3" w16cid:durableId="1522284609">
    <w:abstractNumId w:val="35"/>
  </w:num>
  <w:num w:numId="4" w16cid:durableId="1529368525">
    <w:abstractNumId w:val="2"/>
  </w:num>
  <w:num w:numId="5" w16cid:durableId="654067172">
    <w:abstractNumId w:val="42"/>
  </w:num>
  <w:num w:numId="6" w16cid:durableId="1830050656">
    <w:abstractNumId w:val="24"/>
  </w:num>
  <w:num w:numId="7" w16cid:durableId="766540937">
    <w:abstractNumId w:val="27"/>
  </w:num>
  <w:num w:numId="8" w16cid:durableId="1664433853">
    <w:abstractNumId w:val="19"/>
  </w:num>
  <w:num w:numId="9" w16cid:durableId="351077310">
    <w:abstractNumId w:val="34"/>
  </w:num>
  <w:num w:numId="10" w16cid:durableId="969283742">
    <w:abstractNumId w:val="17"/>
  </w:num>
  <w:num w:numId="11" w16cid:durableId="348025365">
    <w:abstractNumId w:val="32"/>
  </w:num>
  <w:num w:numId="12" w16cid:durableId="1856377609">
    <w:abstractNumId w:val="41"/>
  </w:num>
  <w:num w:numId="13" w16cid:durableId="1792505608">
    <w:abstractNumId w:val="15"/>
  </w:num>
  <w:num w:numId="14" w16cid:durableId="1250239300">
    <w:abstractNumId w:val="7"/>
  </w:num>
  <w:num w:numId="15" w16cid:durableId="363333272">
    <w:abstractNumId w:val="10"/>
  </w:num>
  <w:num w:numId="16" w16cid:durableId="799808772">
    <w:abstractNumId w:val="31"/>
  </w:num>
  <w:num w:numId="17" w16cid:durableId="1604724750">
    <w:abstractNumId w:val="13"/>
  </w:num>
  <w:num w:numId="18" w16cid:durableId="1611665581">
    <w:abstractNumId w:val="18"/>
  </w:num>
  <w:num w:numId="19" w16cid:durableId="1704935164">
    <w:abstractNumId w:val="1"/>
  </w:num>
  <w:num w:numId="20" w16cid:durableId="450126973">
    <w:abstractNumId w:val="28"/>
  </w:num>
  <w:num w:numId="21" w16cid:durableId="1462727487">
    <w:abstractNumId w:val="36"/>
  </w:num>
  <w:num w:numId="22" w16cid:durableId="249436419">
    <w:abstractNumId w:val="14"/>
  </w:num>
  <w:num w:numId="23" w16cid:durableId="1026449442">
    <w:abstractNumId w:val="9"/>
  </w:num>
  <w:num w:numId="24" w16cid:durableId="1137531038">
    <w:abstractNumId w:val="11"/>
  </w:num>
  <w:num w:numId="25" w16cid:durableId="1616711320">
    <w:abstractNumId w:val="40"/>
  </w:num>
  <w:num w:numId="26" w16cid:durableId="351227654">
    <w:abstractNumId w:val="8"/>
  </w:num>
  <w:num w:numId="27" w16cid:durableId="1347829424">
    <w:abstractNumId w:val="6"/>
  </w:num>
  <w:num w:numId="28" w16cid:durableId="353926924">
    <w:abstractNumId w:val="3"/>
  </w:num>
  <w:num w:numId="29" w16cid:durableId="1067729501">
    <w:abstractNumId w:val="20"/>
  </w:num>
  <w:num w:numId="30" w16cid:durableId="986975134">
    <w:abstractNumId w:val="21"/>
  </w:num>
  <w:num w:numId="31" w16cid:durableId="1443914769">
    <w:abstractNumId w:val="39"/>
  </w:num>
  <w:num w:numId="32" w16cid:durableId="798717648">
    <w:abstractNumId w:val="16"/>
  </w:num>
  <w:num w:numId="33" w16cid:durableId="1396977511">
    <w:abstractNumId w:val="12"/>
  </w:num>
  <w:num w:numId="34" w16cid:durableId="1264798858">
    <w:abstractNumId w:val="29"/>
  </w:num>
  <w:num w:numId="35" w16cid:durableId="116145878">
    <w:abstractNumId w:val="22"/>
  </w:num>
  <w:num w:numId="36" w16cid:durableId="1807239733">
    <w:abstractNumId w:val="5"/>
  </w:num>
  <w:num w:numId="37" w16cid:durableId="378555693">
    <w:abstractNumId w:val="4"/>
  </w:num>
  <w:num w:numId="38" w16cid:durableId="1912538972">
    <w:abstractNumId w:val="0"/>
  </w:num>
  <w:num w:numId="39" w16cid:durableId="1776212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886103">
    <w:abstractNumId w:val="25"/>
  </w:num>
  <w:num w:numId="41" w16cid:durableId="1970478555">
    <w:abstractNumId w:val="37"/>
  </w:num>
  <w:num w:numId="42" w16cid:durableId="351492369">
    <w:abstractNumId w:val="26"/>
  </w:num>
  <w:num w:numId="43" w16cid:durableId="737440556">
    <w:abstractNumId w:val="30"/>
  </w:num>
  <w:num w:numId="44" w16cid:durableId="7562939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30E"/>
    <w:rsid w:val="00000005"/>
    <w:rsid w:val="00000170"/>
    <w:rsid w:val="00031B8B"/>
    <w:rsid w:val="00035B87"/>
    <w:rsid w:val="00050B1C"/>
    <w:rsid w:val="00057C09"/>
    <w:rsid w:val="00060F9A"/>
    <w:rsid w:val="00075EC6"/>
    <w:rsid w:val="000A376E"/>
    <w:rsid w:val="000D4DF8"/>
    <w:rsid w:val="000D6618"/>
    <w:rsid w:val="00123297"/>
    <w:rsid w:val="00123D0B"/>
    <w:rsid w:val="00133B78"/>
    <w:rsid w:val="0013488E"/>
    <w:rsid w:val="001573D1"/>
    <w:rsid w:val="001C5832"/>
    <w:rsid w:val="001C6352"/>
    <w:rsid w:val="001D5326"/>
    <w:rsid w:val="001D5492"/>
    <w:rsid w:val="001E3C05"/>
    <w:rsid w:val="001E709C"/>
    <w:rsid w:val="001F388E"/>
    <w:rsid w:val="00206FE9"/>
    <w:rsid w:val="002153FE"/>
    <w:rsid w:val="00220A2D"/>
    <w:rsid w:val="00224394"/>
    <w:rsid w:val="00225ECD"/>
    <w:rsid w:val="00243076"/>
    <w:rsid w:val="00246DBC"/>
    <w:rsid w:val="002500B1"/>
    <w:rsid w:val="00273371"/>
    <w:rsid w:val="00273DF5"/>
    <w:rsid w:val="00276C73"/>
    <w:rsid w:val="00280627"/>
    <w:rsid w:val="00282E97"/>
    <w:rsid w:val="002873C7"/>
    <w:rsid w:val="002C7CC2"/>
    <w:rsid w:val="002E2324"/>
    <w:rsid w:val="002F412B"/>
    <w:rsid w:val="00324125"/>
    <w:rsid w:val="00325250"/>
    <w:rsid w:val="00325DFE"/>
    <w:rsid w:val="00326502"/>
    <w:rsid w:val="003278AA"/>
    <w:rsid w:val="0033697F"/>
    <w:rsid w:val="00360744"/>
    <w:rsid w:val="003625AB"/>
    <w:rsid w:val="00371FA9"/>
    <w:rsid w:val="003747AF"/>
    <w:rsid w:val="003B384F"/>
    <w:rsid w:val="003C03D5"/>
    <w:rsid w:val="003C1A3D"/>
    <w:rsid w:val="003D07A7"/>
    <w:rsid w:val="003D46E9"/>
    <w:rsid w:val="003E7587"/>
    <w:rsid w:val="00416AAC"/>
    <w:rsid w:val="0043449F"/>
    <w:rsid w:val="00435FB6"/>
    <w:rsid w:val="0045412D"/>
    <w:rsid w:val="0046148C"/>
    <w:rsid w:val="0046317E"/>
    <w:rsid w:val="004749F3"/>
    <w:rsid w:val="004D1CD6"/>
    <w:rsid w:val="004D4727"/>
    <w:rsid w:val="00505D09"/>
    <w:rsid w:val="0051516B"/>
    <w:rsid w:val="0051652C"/>
    <w:rsid w:val="0053204E"/>
    <w:rsid w:val="005408BC"/>
    <w:rsid w:val="005621FE"/>
    <w:rsid w:val="0056735D"/>
    <w:rsid w:val="005679B3"/>
    <w:rsid w:val="005955AF"/>
    <w:rsid w:val="0059568C"/>
    <w:rsid w:val="00595916"/>
    <w:rsid w:val="005A339F"/>
    <w:rsid w:val="005B45B8"/>
    <w:rsid w:val="005C13C0"/>
    <w:rsid w:val="005C50B9"/>
    <w:rsid w:val="005D4721"/>
    <w:rsid w:val="005F2A5C"/>
    <w:rsid w:val="005F5E47"/>
    <w:rsid w:val="006179ED"/>
    <w:rsid w:val="00621843"/>
    <w:rsid w:val="0062415B"/>
    <w:rsid w:val="0062755C"/>
    <w:rsid w:val="00632647"/>
    <w:rsid w:val="00652FA6"/>
    <w:rsid w:val="006567BB"/>
    <w:rsid w:val="006647AE"/>
    <w:rsid w:val="00672B7E"/>
    <w:rsid w:val="00672C12"/>
    <w:rsid w:val="006B514C"/>
    <w:rsid w:val="006B63DF"/>
    <w:rsid w:val="006C6EDE"/>
    <w:rsid w:val="006D304D"/>
    <w:rsid w:val="006F02D5"/>
    <w:rsid w:val="006F5DC1"/>
    <w:rsid w:val="006F5FED"/>
    <w:rsid w:val="007052BC"/>
    <w:rsid w:val="00715BC5"/>
    <w:rsid w:val="00733B51"/>
    <w:rsid w:val="0073467C"/>
    <w:rsid w:val="007369F3"/>
    <w:rsid w:val="00745DF7"/>
    <w:rsid w:val="00763D26"/>
    <w:rsid w:val="0077685F"/>
    <w:rsid w:val="00787330"/>
    <w:rsid w:val="007A630E"/>
    <w:rsid w:val="007D25A9"/>
    <w:rsid w:val="007D38E7"/>
    <w:rsid w:val="007D7C89"/>
    <w:rsid w:val="007E1BF3"/>
    <w:rsid w:val="007E398E"/>
    <w:rsid w:val="007F3F0A"/>
    <w:rsid w:val="007F652D"/>
    <w:rsid w:val="007F7550"/>
    <w:rsid w:val="0082039C"/>
    <w:rsid w:val="008522FF"/>
    <w:rsid w:val="00853795"/>
    <w:rsid w:val="00853D6A"/>
    <w:rsid w:val="008C6069"/>
    <w:rsid w:val="008D36A7"/>
    <w:rsid w:val="008E59C9"/>
    <w:rsid w:val="00904AFF"/>
    <w:rsid w:val="00904B5C"/>
    <w:rsid w:val="00922FB1"/>
    <w:rsid w:val="00923A32"/>
    <w:rsid w:val="00925BC5"/>
    <w:rsid w:val="00953119"/>
    <w:rsid w:val="0095342E"/>
    <w:rsid w:val="00953A50"/>
    <w:rsid w:val="00953B96"/>
    <w:rsid w:val="00962B08"/>
    <w:rsid w:val="00964C15"/>
    <w:rsid w:val="009712CC"/>
    <w:rsid w:val="00972E11"/>
    <w:rsid w:val="00980020"/>
    <w:rsid w:val="0098178C"/>
    <w:rsid w:val="00985D62"/>
    <w:rsid w:val="0099319E"/>
    <w:rsid w:val="009A1D58"/>
    <w:rsid w:val="009A4951"/>
    <w:rsid w:val="009B51C9"/>
    <w:rsid w:val="009C2744"/>
    <w:rsid w:val="009C50D4"/>
    <w:rsid w:val="009D0024"/>
    <w:rsid w:val="009D0C18"/>
    <w:rsid w:val="009D721F"/>
    <w:rsid w:val="009E46BD"/>
    <w:rsid w:val="00A01E56"/>
    <w:rsid w:val="00A055D6"/>
    <w:rsid w:val="00A407F0"/>
    <w:rsid w:val="00A41265"/>
    <w:rsid w:val="00A425EA"/>
    <w:rsid w:val="00A52E03"/>
    <w:rsid w:val="00A61ADB"/>
    <w:rsid w:val="00A72EB4"/>
    <w:rsid w:val="00A8097C"/>
    <w:rsid w:val="00A94488"/>
    <w:rsid w:val="00AA1D4B"/>
    <w:rsid w:val="00AA4221"/>
    <w:rsid w:val="00AA66D1"/>
    <w:rsid w:val="00AA6B70"/>
    <w:rsid w:val="00AC3151"/>
    <w:rsid w:val="00AC59F9"/>
    <w:rsid w:val="00AD15EC"/>
    <w:rsid w:val="00AE0C55"/>
    <w:rsid w:val="00AE692F"/>
    <w:rsid w:val="00B023DD"/>
    <w:rsid w:val="00B24DEE"/>
    <w:rsid w:val="00B30356"/>
    <w:rsid w:val="00B36645"/>
    <w:rsid w:val="00B4230F"/>
    <w:rsid w:val="00B42D31"/>
    <w:rsid w:val="00B43E55"/>
    <w:rsid w:val="00B6182C"/>
    <w:rsid w:val="00BB3728"/>
    <w:rsid w:val="00BB5DF1"/>
    <w:rsid w:val="00BC5E57"/>
    <w:rsid w:val="00BC6291"/>
    <w:rsid w:val="00BE1EBE"/>
    <w:rsid w:val="00C07B15"/>
    <w:rsid w:val="00C20D6D"/>
    <w:rsid w:val="00C6474F"/>
    <w:rsid w:val="00C70350"/>
    <w:rsid w:val="00C71565"/>
    <w:rsid w:val="00C7567E"/>
    <w:rsid w:val="00C802D9"/>
    <w:rsid w:val="00C87A6B"/>
    <w:rsid w:val="00CA6E8A"/>
    <w:rsid w:val="00CD0673"/>
    <w:rsid w:val="00CE2603"/>
    <w:rsid w:val="00CE673F"/>
    <w:rsid w:val="00D01B9A"/>
    <w:rsid w:val="00D50CC2"/>
    <w:rsid w:val="00D535D2"/>
    <w:rsid w:val="00D8088D"/>
    <w:rsid w:val="00D97967"/>
    <w:rsid w:val="00DB39CF"/>
    <w:rsid w:val="00DB4753"/>
    <w:rsid w:val="00DB6877"/>
    <w:rsid w:val="00DC2A0D"/>
    <w:rsid w:val="00DC7B49"/>
    <w:rsid w:val="00DD4D73"/>
    <w:rsid w:val="00DF5DB0"/>
    <w:rsid w:val="00DF7841"/>
    <w:rsid w:val="00E006CB"/>
    <w:rsid w:val="00E101ED"/>
    <w:rsid w:val="00E13E24"/>
    <w:rsid w:val="00E2721F"/>
    <w:rsid w:val="00E32C79"/>
    <w:rsid w:val="00E42A25"/>
    <w:rsid w:val="00E45D59"/>
    <w:rsid w:val="00E4767B"/>
    <w:rsid w:val="00E66099"/>
    <w:rsid w:val="00E729DA"/>
    <w:rsid w:val="00E94FC1"/>
    <w:rsid w:val="00E96592"/>
    <w:rsid w:val="00EA7CBB"/>
    <w:rsid w:val="00EB31D8"/>
    <w:rsid w:val="00EB3770"/>
    <w:rsid w:val="00EB77A0"/>
    <w:rsid w:val="00ED4D73"/>
    <w:rsid w:val="00ED634A"/>
    <w:rsid w:val="00EE485A"/>
    <w:rsid w:val="00EF281F"/>
    <w:rsid w:val="00EF38B5"/>
    <w:rsid w:val="00F062CF"/>
    <w:rsid w:val="00F262C3"/>
    <w:rsid w:val="00F2654E"/>
    <w:rsid w:val="00F3614C"/>
    <w:rsid w:val="00F43CE8"/>
    <w:rsid w:val="00F5747F"/>
    <w:rsid w:val="00F97B88"/>
    <w:rsid w:val="00FA151D"/>
    <w:rsid w:val="00FB57F0"/>
    <w:rsid w:val="00FB644A"/>
    <w:rsid w:val="00FB6820"/>
    <w:rsid w:val="00FE6FF9"/>
    <w:rsid w:val="00FF6C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4" type="connector" idref="#_s1051">
          <o:proxy start="" idref="#_s1048" connectloc="0"/>
          <o:proxy end="" idref="#_s1046" connectloc="2"/>
        </o:r>
        <o:r id="V:Rule5" type="connector" idref="#_s1050">
          <o:proxy start="" idref="#_s1047" connectloc="0"/>
          <o:proxy end="" idref="#_s1046" connectloc="2"/>
        </o:r>
        <o:r id="V:Rule6" type="connector" idref="#_s1052">
          <o:proxy start="" idref="#_s1049" connectloc="0"/>
          <o:proxy end="" idref="#_s1046" connectloc="2"/>
        </o:r>
      </o:rules>
    </o:shapelayout>
  </w:shapeDefaults>
  <w:decimalSymbol w:val=","/>
  <w:listSeparator w:val=";"/>
  <w14:docId w14:val="38A90975"/>
  <w15:chartTrackingRefBased/>
  <w15:docId w15:val="{81CF57EF-B7AA-4D1B-8046-98282695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ind w:left="180" w:right="-1368" w:firstLine="540"/>
      <w:outlineLvl w:val="0"/>
    </w:pPr>
    <w:rPr>
      <w:b/>
      <w:bCs/>
      <w:lang w:val="fr-FR"/>
    </w:rPr>
  </w:style>
  <w:style w:type="paragraph" w:styleId="Titre2">
    <w:name w:val="heading 2"/>
    <w:basedOn w:val="Normal"/>
    <w:next w:val="Normal"/>
    <w:qFormat/>
    <w:pPr>
      <w:keepNext/>
      <w:ind w:left="180" w:right="-1368"/>
      <w:outlineLvl w:val="1"/>
    </w:pPr>
    <w:rPr>
      <w:b/>
      <w:bCs/>
      <w:lang w:val="fr-FR"/>
    </w:rPr>
  </w:style>
  <w:style w:type="paragraph" w:styleId="Titre3">
    <w:name w:val="heading 3"/>
    <w:basedOn w:val="Normal"/>
    <w:next w:val="Normal"/>
    <w:link w:val="Titre3Car"/>
    <w:qFormat/>
    <w:pPr>
      <w:keepNext/>
      <w:autoSpaceDE w:val="0"/>
      <w:autoSpaceDN w:val="0"/>
      <w:adjustRightInd w:val="0"/>
      <w:spacing w:line="672" w:lineRule="auto"/>
      <w:ind w:right="-108"/>
      <w:outlineLvl w:val="2"/>
    </w:pPr>
    <w:rPr>
      <w:b/>
      <w:bCs/>
      <w:sz w:val="22"/>
      <w:szCs w:val="22"/>
      <w:lang w:val="fr-FR"/>
    </w:rPr>
  </w:style>
  <w:style w:type="paragraph" w:styleId="Titre4">
    <w:name w:val="heading 4"/>
    <w:basedOn w:val="Normal"/>
    <w:next w:val="Normal"/>
    <w:qFormat/>
    <w:pPr>
      <w:keepNext/>
      <w:tabs>
        <w:tab w:val="left" w:pos="0"/>
      </w:tabs>
      <w:suppressAutoHyphens/>
      <w:jc w:val="both"/>
      <w:outlineLvl w:val="3"/>
    </w:pPr>
    <w:rPr>
      <w:rFonts w:ascii="Comic Sans MS" w:hAnsi="Comic Sans MS"/>
      <w:b/>
      <w:bCs/>
      <w:spacing w:val="-3"/>
      <w:sz w:val="20"/>
      <w:lang w:val="fr-FR"/>
    </w:rPr>
  </w:style>
  <w:style w:type="paragraph" w:styleId="Titre5">
    <w:name w:val="heading 5"/>
    <w:basedOn w:val="Normal"/>
    <w:next w:val="Normal"/>
    <w:qFormat/>
    <w:pPr>
      <w:keepNext/>
      <w:tabs>
        <w:tab w:val="left" w:pos="0"/>
        <w:tab w:val="right" w:pos="7088"/>
      </w:tabs>
      <w:suppressAutoHyphens/>
      <w:jc w:val="both"/>
      <w:outlineLvl w:val="4"/>
    </w:pPr>
    <w:rPr>
      <w:rFonts w:ascii="Comic Sans MS" w:hAnsi="Comic Sans MS"/>
      <w:b/>
      <w:spacing w:val="-3"/>
      <w:sz w:val="20"/>
      <w:szCs w:val="20"/>
      <w:lang w:val="fr-FR"/>
    </w:rPr>
  </w:style>
  <w:style w:type="paragraph" w:styleId="Titre6">
    <w:name w:val="heading 6"/>
    <w:basedOn w:val="Normal"/>
    <w:next w:val="Normal"/>
    <w:qFormat/>
    <w:pPr>
      <w:keepNext/>
      <w:tabs>
        <w:tab w:val="left" w:pos="-720"/>
        <w:tab w:val="right" w:pos="7088"/>
      </w:tabs>
      <w:suppressAutoHyphens/>
      <w:jc w:val="both"/>
      <w:outlineLvl w:val="5"/>
    </w:pPr>
    <w:rPr>
      <w:rFonts w:ascii="Comic Sans MS" w:hAnsi="Comic Sans MS"/>
      <w:spacing w:val="-3"/>
      <w:sz w:val="20"/>
      <w:szCs w:val="20"/>
      <w:u w:val="single"/>
      <w:lang w:val="fr-FR"/>
    </w:rPr>
  </w:style>
  <w:style w:type="paragraph" w:styleId="Titre7">
    <w:name w:val="heading 7"/>
    <w:basedOn w:val="Normal"/>
    <w:next w:val="Normal"/>
    <w:qFormat/>
    <w:pPr>
      <w:keepNext/>
      <w:tabs>
        <w:tab w:val="left" w:pos="0"/>
      </w:tabs>
      <w:suppressAutoHyphens/>
      <w:jc w:val="center"/>
      <w:outlineLvl w:val="6"/>
    </w:pPr>
    <w:rPr>
      <w:rFonts w:ascii="Verdana" w:hAnsi="Verdana"/>
      <w:b/>
      <w:spacing w:val="-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ind w:left="180" w:right="-108"/>
    </w:pPr>
    <w:rPr>
      <w:lang w:val="fr-FR"/>
    </w:rPr>
  </w:style>
  <w:style w:type="paragraph" w:styleId="Retraitcorpsdetexte">
    <w:name w:val="Body Text Indent"/>
    <w:basedOn w:val="Normal"/>
    <w:pPr>
      <w:autoSpaceDE w:val="0"/>
      <w:autoSpaceDN w:val="0"/>
      <w:adjustRightInd w:val="0"/>
      <w:spacing w:before="200" w:line="216" w:lineRule="auto"/>
      <w:ind w:left="960"/>
    </w:pPr>
    <w:rPr>
      <w:sz w:val="22"/>
      <w:szCs w:val="22"/>
      <w:lang w:val="fr-FR"/>
    </w:rPr>
  </w:style>
  <w:style w:type="paragraph" w:styleId="Corpsdetexte">
    <w:name w:val="Body Text"/>
    <w:basedOn w:val="Normal"/>
    <w:link w:val="CorpsdetexteCar"/>
    <w:pPr>
      <w:autoSpaceDE w:val="0"/>
      <w:autoSpaceDN w:val="0"/>
      <w:adjustRightInd w:val="0"/>
      <w:spacing w:line="672" w:lineRule="auto"/>
      <w:ind w:right="-108"/>
    </w:pPr>
    <w:rPr>
      <w:sz w:val="22"/>
      <w:szCs w:val="22"/>
      <w:lang w:val="fr-FR"/>
    </w:rPr>
  </w:style>
  <w:style w:type="paragraph" w:styleId="Corpsdetexte2">
    <w:name w:val="Body Text 2"/>
    <w:basedOn w:val="Normal"/>
    <w:pPr>
      <w:ind w:right="-108"/>
    </w:pPr>
    <w:rPr>
      <w:b/>
      <w:bCs/>
      <w:sz w:val="32"/>
      <w:lang w:val="fr-FR"/>
    </w:rPr>
  </w:style>
  <w:style w:type="paragraph" w:styleId="Corpsdetexte3">
    <w:name w:val="Body Text 3"/>
    <w:basedOn w:val="Normal"/>
    <w:pPr>
      <w:autoSpaceDE w:val="0"/>
      <w:autoSpaceDN w:val="0"/>
      <w:adjustRightInd w:val="0"/>
      <w:spacing w:before="180" w:line="336" w:lineRule="auto"/>
      <w:jc w:val="both"/>
    </w:pPr>
    <w:rPr>
      <w:rFonts w:ascii="Antique Olive (W1)" w:hAnsi="Antique Olive (W1)" w:cs="Antique Olive (W1)"/>
      <w:sz w:val="20"/>
      <w:szCs w:val="16"/>
      <w:lang w:val="fr-FR"/>
    </w:rPr>
  </w:style>
  <w:style w:type="paragraph" w:customStyle="1" w:styleId="Correctionautomatique">
    <w:name w:val="Correction automatique"/>
    <w:rPr>
      <w:sz w:val="24"/>
      <w:szCs w:val="24"/>
      <w:lang w:val="fr-FR" w:eastAsia="fr-FR"/>
    </w:rPr>
  </w:style>
  <w:style w:type="paragraph" w:styleId="Retraitcorpsdetexte2">
    <w:name w:val="Body Text Indent 2"/>
    <w:basedOn w:val="Normal"/>
    <w:pPr>
      <w:autoSpaceDE w:val="0"/>
      <w:autoSpaceDN w:val="0"/>
      <w:adjustRightInd w:val="0"/>
      <w:spacing w:before="200" w:line="336" w:lineRule="auto"/>
      <w:ind w:firstLine="1260"/>
      <w:jc w:val="both"/>
    </w:pPr>
    <w:rPr>
      <w:rFonts w:ascii="Antique Olive (W1)" w:hAnsi="Antique Olive (W1)" w:cs="Antique Olive (W1)"/>
      <w:sz w:val="20"/>
      <w:szCs w:val="16"/>
      <w:lang w:val="fr-FR"/>
    </w:rPr>
  </w:style>
  <w:style w:type="paragraph" w:styleId="Retraitcorpsdetexte3">
    <w:name w:val="Body Text Indent 3"/>
    <w:basedOn w:val="Normal"/>
    <w:pPr>
      <w:tabs>
        <w:tab w:val="left" w:pos="0"/>
        <w:tab w:val="left" w:pos="720"/>
        <w:tab w:val="left" w:pos="1440"/>
        <w:tab w:val="left" w:pos="2160"/>
      </w:tabs>
      <w:suppressAutoHyphens/>
      <w:ind w:left="1440" w:hanging="1440"/>
      <w:outlineLvl w:val="0"/>
    </w:pPr>
    <w:rPr>
      <w:lang w:val="fr-FR"/>
    </w:rPr>
  </w:style>
  <w:style w:type="character" w:styleId="Marquedecommentaire">
    <w:name w:val="annotation reference"/>
    <w:semiHidden/>
    <w:rPr>
      <w:sz w:val="16"/>
    </w:rPr>
  </w:style>
  <w:style w:type="paragraph" w:styleId="Commentaire">
    <w:name w:val="annotation text"/>
    <w:basedOn w:val="Normal"/>
    <w:semiHidden/>
    <w:rPr>
      <w:sz w:val="20"/>
      <w:lang w:val="fr-FR" w:eastAsia="fr-FR"/>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JuPara">
    <w:name w:val="Ju_Para"/>
    <w:basedOn w:val="Normal"/>
    <w:pPr>
      <w:suppressAutoHyphens/>
      <w:ind w:firstLine="284"/>
      <w:jc w:val="both"/>
    </w:pPr>
    <w:rPr>
      <w:szCs w:val="20"/>
      <w:lang w:val="fr-FR" w:eastAsia="fr-FR"/>
    </w:rPr>
  </w:style>
  <w:style w:type="paragraph" w:customStyle="1" w:styleId="JuQuot">
    <w:name w:val="Ju_Quot"/>
    <w:basedOn w:val="JuPara"/>
    <w:pPr>
      <w:spacing w:before="120" w:after="120"/>
      <w:ind w:left="403" w:firstLine="176"/>
    </w:pPr>
    <w:rPr>
      <w:sz w:val="20"/>
    </w:rPr>
  </w:style>
  <w:style w:type="paragraph" w:customStyle="1" w:styleId="JuHIRoman">
    <w:name w:val="Ju_H_I_Roman"/>
    <w:basedOn w:val="Normal"/>
    <w:next w:val="JuPara"/>
    <w:pPr>
      <w:tabs>
        <w:tab w:val="left" w:pos="357"/>
      </w:tabs>
      <w:suppressAutoHyphens/>
      <w:spacing w:before="360" w:after="240"/>
      <w:ind w:left="357" w:hanging="357"/>
      <w:jc w:val="both"/>
    </w:pPr>
    <w:rPr>
      <w:szCs w:val="20"/>
      <w:lang w:val="fr-FR" w:eastAsia="fr-FR"/>
    </w:rPr>
  </w:style>
  <w:style w:type="paragraph" w:customStyle="1" w:styleId="JuHArticle">
    <w:name w:val="Ju_H_Article"/>
    <w:basedOn w:val="Normal"/>
    <w:next w:val="JuQuot"/>
    <w:pPr>
      <w:tabs>
        <w:tab w:val="left" w:pos="357"/>
        <w:tab w:val="left" w:pos="907"/>
      </w:tabs>
      <w:suppressAutoHyphens/>
      <w:spacing w:before="240" w:after="120"/>
      <w:jc w:val="center"/>
    </w:pPr>
    <w:rPr>
      <w:b/>
      <w:sz w:val="20"/>
      <w:szCs w:val="20"/>
      <w:lang w:val="fr-FR" w:eastAsia="fr-FR"/>
    </w:r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En-tte">
    <w:name w:val="header"/>
    <w:basedOn w:val="Normal"/>
    <w:pPr>
      <w:tabs>
        <w:tab w:val="center" w:pos="4536"/>
        <w:tab w:val="right" w:pos="9072"/>
      </w:tabs>
    </w:pPr>
  </w:style>
  <w:style w:type="character" w:customStyle="1" w:styleId="CorpsdetexteCar">
    <w:name w:val="Corps de texte Car"/>
    <w:link w:val="Corpsdetexte"/>
    <w:rsid w:val="00CA6E8A"/>
    <w:rPr>
      <w:sz w:val="22"/>
      <w:szCs w:val="22"/>
      <w:lang w:val="fr-FR" w:eastAsia="en-US"/>
    </w:rPr>
  </w:style>
  <w:style w:type="character" w:customStyle="1" w:styleId="Titre3Car">
    <w:name w:val="Titre 3 Car"/>
    <w:link w:val="Titre3"/>
    <w:rsid w:val="00CA6E8A"/>
    <w:rPr>
      <w:b/>
      <w:bCs/>
      <w:sz w:val="22"/>
      <w:szCs w:val="22"/>
      <w:lang w:val="fr-FR" w:eastAsia="en-US"/>
    </w:rPr>
  </w:style>
  <w:style w:type="character" w:customStyle="1" w:styleId="NotedebasdepageCar">
    <w:name w:val="Note de bas de page Car"/>
    <w:link w:val="Notedebasdepage"/>
    <w:semiHidden/>
    <w:rsid w:val="0098002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6482">
      <w:bodyDiv w:val="1"/>
      <w:marLeft w:val="0"/>
      <w:marRight w:val="0"/>
      <w:marTop w:val="0"/>
      <w:marBottom w:val="0"/>
      <w:divBdr>
        <w:top w:val="none" w:sz="0" w:space="0" w:color="auto"/>
        <w:left w:val="none" w:sz="0" w:space="0" w:color="auto"/>
        <w:bottom w:val="none" w:sz="0" w:space="0" w:color="auto"/>
        <w:right w:val="none" w:sz="0" w:space="0" w:color="auto"/>
      </w:divBdr>
    </w:div>
    <w:div w:id="590510326">
      <w:bodyDiv w:val="1"/>
      <w:marLeft w:val="0"/>
      <w:marRight w:val="0"/>
      <w:marTop w:val="0"/>
      <w:marBottom w:val="0"/>
      <w:divBdr>
        <w:top w:val="none" w:sz="0" w:space="0" w:color="auto"/>
        <w:left w:val="none" w:sz="0" w:space="0" w:color="auto"/>
        <w:bottom w:val="none" w:sz="0" w:space="0" w:color="auto"/>
        <w:right w:val="none" w:sz="0" w:space="0" w:color="auto"/>
      </w:divBdr>
    </w:div>
    <w:div w:id="1114206658">
      <w:bodyDiv w:val="1"/>
      <w:marLeft w:val="0"/>
      <w:marRight w:val="0"/>
      <w:marTop w:val="0"/>
      <w:marBottom w:val="0"/>
      <w:divBdr>
        <w:top w:val="none" w:sz="0" w:space="0" w:color="auto"/>
        <w:left w:val="none" w:sz="0" w:space="0" w:color="auto"/>
        <w:bottom w:val="none" w:sz="0" w:space="0" w:color="auto"/>
        <w:right w:val="none" w:sz="0" w:space="0" w:color="auto"/>
      </w:divBdr>
    </w:div>
    <w:div w:id="16855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N°             3ème CHAMBRE              JUGEMENT DU  22 septembre 2004</vt:lpstr>
    </vt:vector>
  </TitlesOfParts>
  <Company>FOD Justitie / SPF Justice</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3ème CHAMBRE              JUGEMENT DU  22 septembre 2004</dc:title>
  <dc:subject/>
  <dc:creator>Denis Maréchal</dc:creator>
  <cp:keywords/>
  <cp:lastModifiedBy>Maréchal Denis</cp:lastModifiedBy>
  <cp:revision>6</cp:revision>
  <cp:lastPrinted>2007-09-12T08:04:00Z</cp:lastPrinted>
  <dcterms:created xsi:type="dcterms:W3CDTF">2023-12-13T10:32:00Z</dcterms:created>
  <dcterms:modified xsi:type="dcterms:W3CDTF">2024-01-11T12:38:00Z</dcterms:modified>
</cp:coreProperties>
</file>